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D996E" w14:textId="74A73187" w:rsidR="00663F21" w:rsidRPr="00663F21" w:rsidRDefault="00663F21" w:rsidP="00663F21">
      <w:pPr>
        <w:spacing w:after="0" w:line="360" w:lineRule="auto"/>
        <w:jc w:val="center"/>
      </w:pPr>
      <w:bookmarkStart w:id="0" w:name="_Toc501359804"/>
      <w:r w:rsidRPr="00663F21">
        <w:t>STANDARD OPERATING PROCEDURE</w:t>
      </w:r>
      <w:bookmarkEnd w:id="0"/>
      <w:r w:rsidR="00B16D5D">
        <w:t>-ACETONE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111C10CE" w14:textId="77777777" w:rsidTr="00DD259D">
        <w:trPr>
          <w:trHeight w:val="811"/>
          <w:jc w:val="center"/>
        </w:trPr>
        <w:tc>
          <w:tcPr>
            <w:tcW w:w="5000" w:type="pct"/>
            <w:gridSpan w:val="4"/>
            <w:shd w:val="clear" w:color="auto" w:fill="EAF1DD"/>
            <w:vAlign w:val="center"/>
          </w:tcPr>
          <w:p w14:paraId="7DF3E819" w14:textId="77777777" w:rsidR="00663F21" w:rsidRPr="00663F21" w:rsidRDefault="00663F21" w:rsidP="00663F21">
            <w:pPr>
              <w:spacing w:line="360" w:lineRule="auto"/>
              <w:rPr>
                <w:b/>
                <w:bCs/>
              </w:rPr>
            </w:pPr>
            <w:r w:rsidRPr="00663F21">
              <w:rPr>
                <w:b/>
                <w:bCs/>
              </w:rPr>
              <w:t>CONTACT INFORMATION</w:t>
            </w:r>
          </w:p>
        </w:tc>
      </w:tr>
      <w:tr w:rsidR="00663F21" w:rsidRPr="00663F21" w14:paraId="152DD84F" w14:textId="77777777" w:rsidTr="00DD259D">
        <w:trPr>
          <w:trHeight w:val="283"/>
          <w:jc w:val="center"/>
        </w:trPr>
        <w:tc>
          <w:tcPr>
            <w:tcW w:w="1096" w:type="pct"/>
          </w:tcPr>
          <w:p w14:paraId="7CBD5CEA" w14:textId="77777777" w:rsidR="00663F21" w:rsidRPr="00663F21" w:rsidRDefault="00663F21" w:rsidP="00663F21">
            <w:pPr>
              <w:spacing w:line="360" w:lineRule="auto"/>
              <w:rPr>
                <w:b/>
              </w:rPr>
            </w:pPr>
            <w:r w:rsidRPr="00663F21">
              <w:rPr>
                <w:b/>
              </w:rPr>
              <w:t>Location</w:t>
            </w:r>
          </w:p>
        </w:tc>
        <w:tc>
          <w:tcPr>
            <w:tcW w:w="2015" w:type="pct"/>
            <w:gridSpan w:val="2"/>
          </w:tcPr>
          <w:p w14:paraId="07A2720D" w14:textId="77777777" w:rsidR="00663F21" w:rsidRPr="00663F21" w:rsidRDefault="00663F21" w:rsidP="00663F21">
            <w:pPr>
              <w:spacing w:line="360" w:lineRule="auto"/>
              <w:rPr>
                <w:bCs/>
              </w:rPr>
            </w:pPr>
            <w:r w:rsidRPr="00663F21">
              <w:rPr>
                <w:bCs/>
              </w:rPr>
              <w:t>Building:</w:t>
            </w:r>
          </w:p>
        </w:tc>
        <w:tc>
          <w:tcPr>
            <w:tcW w:w="1889" w:type="pct"/>
          </w:tcPr>
          <w:p w14:paraId="7DFE05B4" w14:textId="77777777" w:rsidR="00663F21" w:rsidRPr="00663F21" w:rsidRDefault="00663F21" w:rsidP="00663F21">
            <w:pPr>
              <w:spacing w:line="360" w:lineRule="auto"/>
              <w:rPr>
                <w:bCs/>
              </w:rPr>
            </w:pPr>
            <w:r w:rsidRPr="00663F21">
              <w:rPr>
                <w:bCs/>
              </w:rPr>
              <w:t>Room:</w:t>
            </w:r>
          </w:p>
        </w:tc>
      </w:tr>
      <w:tr w:rsidR="00663F21" w:rsidRPr="00663F21" w14:paraId="59BB1975" w14:textId="77777777" w:rsidTr="00DD259D">
        <w:trPr>
          <w:trHeight w:val="283"/>
          <w:jc w:val="center"/>
        </w:trPr>
        <w:tc>
          <w:tcPr>
            <w:tcW w:w="1096" w:type="pct"/>
          </w:tcPr>
          <w:p w14:paraId="1AD00360" w14:textId="77777777" w:rsidR="00663F21" w:rsidRPr="00663F21" w:rsidRDefault="00663F21" w:rsidP="00663F21">
            <w:pPr>
              <w:spacing w:line="360" w:lineRule="auto"/>
              <w:rPr>
                <w:b/>
              </w:rPr>
            </w:pPr>
            <w:r w:rsidRPr="00663F21">
              <w:rPr>
                <w:b/>
              </w:rPr>
              <w:t>Street Address:</w:t>
            </w:r>
          </w:p>
        </w:tc>
        <w:tc>
          <w:tcPr>
            <w:tcW w:w="3904" w:type="pct"/>
            <w:gridSpan w:val="3"/>
          </w:tcPr>
          <w:p w14:paraId="391E47F3" w14:textId="77777777" w:rsidR="00663F21" w:rsidRPr="00663F21" w:rsidRDefault="00663F21" w:rsidP="00663F21">
            <w:pPr>
              <w:spacing w:line="360" w:lineRule="auto"/>
              <w:rPr>
                <w:bCs/>
              </w:rPr>
            </w:pPr>
          </w:p>
        </w:tc>
      </w:tr>
      <w:tr w:rsidR="00663F21" w:rsidRPr="00663F21" w14:paraId="5F81333E" w14:textId="77777777" w:rsidTr="00DD259D">
        <w:trPr>
          <w:trHeight w:val="283"/>
          <w:jc w:val="center"/>
        </w:trPr>
        <w:tc>
          <w:tcPr>
            <w:tcW w:w="1096" w:type="pct"/>
            <w:vMerge w:val="restart"/>
          </w:tcPr>
          <w:p w14:paraId="79CC71B8" w14:textId="77777777" w:rsidR="00663F21" w:rsidRPr="00663F21" w:rsidRDefault="00663F21" w:rsidP="00663F21">
            <w:pPr>
              <w:spacing w:line="360" w:lineRule="auto"/>
              <w:rPr>
                <w:b/>
              </w:rPr>
            </w:pPr>
            <w:r w:rsidRPr="00663F21">
              <w:rPr>
                <w:b/>
              </w:rPr>
              <w:t>Lab Safety Contact:</w:t>
            </w:r>
          </w:p>
        </w:tc>
        <w:tc>
          <w:tcPr>
            <w:tcW w:w="3904" w:type="pct"/>
            <w:gridSpan w:val="3"/>
          </w:tcPr>
          <w:p w14:paraId="3333A657" w14:textId="77777777" w:rsidR="00663F21" w:rsidRPr="00663F21" w:rsidRDefault="00663F21" w:rsidP="00663F21">
            <w:pPr>
              <w:spacing w:line="360" w:lineRule="auto"/>
              <w:rPr>
                <w:bCs/>
              </w:rPr>
            </w:pPr>
            <w:r w:rsidRPr="00663F21">
              <w:rPr>
                <w:bCs/>
              </w:rPr>
              <w:t>Name:</w:t>
            </w:r>
          </w:p>
        </w:tc>
      </w:tr>
      <w:tr w:rsidR="00663F21" w:rsidRPr="00663F21" w14:paraId="4A099B7F" w14:textId="77777777" w:rsidTr="00DD259D">
        <w:trPr>
          <w:trHeight w:val="283"/>
          <w:jc w:val="center"/>
        </w:trPr>
        <w:tc>
          <w:tcPr>
            <w:tcW w:w="1096" w:type="pct"/>
            <w:vMerge/>
          </w:tcPr>
          <w:p w14:paraId="7A97B0FB" w14:textId="77777777" w:rsidR="00663F21" w:rsidRPr="00663F21" w:rsidRDefault="00663F21" w:rsidP="00663F21">
            <w:pPr>
              <w:spacing w:line="360" w:lineRule="auto"/>
              <w:rPr>
                <w:b/>
              </w:rPr>
            </w:pPr>
          </w:p>
        </w:tc>
        <w:tc>
          <w:tcPr>
            <w:tcW w:w="1952" w:type="pct"/>
          </w:tcPr>
          <w:p w14:paraId="286D76C2" w14:textId="77777777" w:rsidR="00663F21" w:rsidRPr="00663F21" w:rsidRDefault="00663F21" w:rsidP="00663F21">
            <w:pPr>
              <w:spacing w:line="360" w:lineRule="auto"/>
              <w:rPr>
                <w:bCs/>
              </w:rPr>
            </w:pPr>
            <w:r w:rsidRPr="00663F21">
              <w:rPr>
                <w:bCs/>
              </w:rPr>
              <w:t>Lab Phone:</w:t>
            </w:r>
          </w:p>
        </w:tc>
        <w:tc>
          <w:tcPr>
            <w:tcW w:w="1952" w:type="pct"/>
            <w:gridSpan w:val="2"/>
          </w:tcPr>
          <w:p w14:paraId="0A71C7C6" w14:textId="77777777" w:rsidR="00663F21" w:rsidRPr="00663F21" w:rsidRDefault="00663F21" w:rsidP="00663F21">
            <w:pPr>
              <w:spacing w:line="360" w:lineRule="auto"/>
              <w:rPr>
                <w:bCs/>
              </w:rPr>
            </w:pPr>
            <w:r w:rsidRPr="00663F21">
              <w:rPr>
                <w:bCs/>
              </w:rPr>
              <w:t>Office Phone:</w:t>
            </w:r>
          </w:p>
        </w:tc>
      </w:tr>
      <w:tr w:rsidR="00663F21" w:rsidRPr="00663F21" w14:paraId="0FC69AEB" w14:textId="77777777" w:rsidTr="00DD259D">
        <w:trPr>
          <w:trHeight w:val="283"/>
          <w:jc w:val="center"/>
        </w:trPr>
        <w:tc>
          <w:tcPr>
            <w:tcW w:w="1096" w:type="pct"/>
          </w:tcPr>
          <w:p w14:paraId="6D9F2330" w14:textId="77777777" w:rsidR="00663F21" w:rsidRPr="00663F21" w:rsidRDefault="00663F21" w:rsidP="00663F21">
            <w:pPr>
              <w:spacing w:line="360" w:lineRule="auto"/>
              <w:rPr>
                <w:b/>
              </w:rPr>
            </w:pPr>
            <w:r w:rsidRPr="00663F21">
              <w:rPr>
                <w:b/>
              </w:rPr>
              <w:t>Emergency Contact</w:t>
            </w:r>
          </w:p>
        </w:tc>
        <w:tc>
          <w:tcPr>
            <w:tcW w:w="1952" w:type="pct"/>
          </w:tcPr>
          <w:p w14:paraId="0D15D04B" w14:textId="77777777" w:rsidR="00663F21" w:rsidRPr="00663F21" w:rsidRDefault="00663F21" w:rsidP="00663F21">
            <w:pPr>
              <w:spacing w:line="360" w:lineRule="auto"/>
              <w:rPr>
                <w:bCs/>
              </w:rPr>
            </w:pPr>
            <w:r w:rsidRPr="00663F21">
              <w:rPr>
                <w:bCs/>
              </w:rPr>
              <w:t>Name:</w:t>
            </w:r>
          </w:p>
        </w:tc>
        <w:tc>
          <w:tcPr>
            <w:tcW w:w="1952" w:type="pct"/>
            <w:gridSpan w:val="2"/>
          </w:tcPr>
          <w:p w14:paraId="18E4776F" w14:textId="77777777" w:rsidR="00663F21" w:rsidRPr="00663F21" w:rsidRDefault="00663F21" w:rsidP="00663F21">
            <w:pPr>
              <w:spacing w:line="360" w:lineRule="auto"/>
              <w:rPr>
                <w:bCs/>
              </w:rPr>
            </w:pPr>
            <w:r w:rsidRPr="00663F21">
              <w:rPr>
                <w:bCs/>
              </w:rPr>
              <w:t>Phone:</w:t>
            </w:r>
          </w:p>
        </w:tc>
      </w:tr>
      <w:tr w:rsidR="00386CCE" w:rsidRPr="00663F21" w14:paraId="02B86E13" w14:textId="77777777" w:rsidTr="00386CCE">
        <w:trPr>
          <w:trHeight w:val="283"/>
          <w:jc w:val="center"/>
        </w:trPr>
        <w:tc>
          <w:tcPr>
            <w:tcW w:w="5000" w:type="pct"/>
            <w:gridSpan w:val="4"/>
            <w:shd w:val="clear" w:color="auto" w:fill="E2EFD9" w:themeFill="accent6" w:themeFillTint="33"/>
          </w:tcPr>
          <w:p w14:paraId="5131E8AF"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964E82A" w14:textId="77777777" w:rsidTr="00386CCE">
        <w:trPr>
          <w:trHeight w:val="283"/>
          <w:jc w:val="center"/>
        </w:trPr>
        <w:tc>
          <w:tcPr>
            <w:tcW w:w="5000" w:type="pct"/>
            <w:gridSpan w:val="4"/>
          </w:tcPr>
          <w:p w14:paraId="786382F9" w14:textId="77777777" w:rsidR="00386CCE" w:rsidRPr="00663F21" w:rsidRDefault="00386CCE" w:rsidP="00386CCE">
            <w:pPr>
              <w:spacing w:line="360" w:lineRule="auto"/>
            </w:pPr>
            <w:r w:rsidRPr="00663F21">
              <w:t>Indicate which type of Standard Operating Procedure applies</w:t>
            </w:r>
          </w:p>
          <w:p w14:paraId="1CA493E1" w14:textId="77777777" w:rsidR="00386CCE" w:rsidRPr="00663F21" w:rsidRDefault="005561FF"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70C9EE3C" w14:textId="77777777" w:rsidR="00386CCE" w:rsidRDefault="005561FF"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0DC5694A" w14:textId="77777777" w:rsidR="00386CCE" w:rsidRPr="00386CCE" w:rsidRDefault="005561FF"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2207B29B" w14:textId="77777777" w:rsidTr="00386CCE">
        <w:trPr>
          <w:trHeight w:val="283"/>
          <w:jc w:val="center"/>
        </w:trPr>
        <w:tc>
          <w:tcPr>
            <w:tcW w:w="5000" w:type="pct"/>
            <w:gridSpan w:val="4"/>
            <w:shd w:val="clear" w:color="auto" w:fill="E2EFD9" w:themeFill="accent6" w:themeFillTint="33"/>
          </w:tcPr>
          <w:p w14:paraId="5F2B7A82"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9345B68" w14:textId="77777777" w:rsidTr="00386CCE">
        <w:trPr>
          <w:trHeight w:val="283"/>
          <w:jc w:val="center"/>
        </w:trPr>
        <w:tc>
          <w:tcPr>
            <w:tcW w:w="5000" w:type="pct"/>
            <w:gridSpan w:val="4"/>
          </w:tcPr>
          <w:p w14:paraId="1C5BB4EF" w14:textId="77777777" w:rsidR="005A04DC" w:rsidRDefault="00181127" w:rsidP="00386CCE">
            <w:pPr>
              <w:spacing w:line="360" w:lineRule="auto"/>
              <w:rPr>
                <w:b/>
                <w:bCs/>
              </w:rPr>
            </w:pPr>
            <w:r>
              <w:rPr>
                <w:b/>
                <w:bCs/>
              </w:rPr>
              <w:t xml:space="preserve">Acetone </w:t>
            </w:r>
          </w:p>
          <w:p w14:paraId="0538F963" w14:textId="77777777" w:rsidR="005A04DC" w:rsidRDefault="005A04DC" w:rsidP="00386CCE">
            <w:pPr>
              <w:spacing w:line="360" w:lineRule="auto"/>
              <w:rPr>
                <w:bCs/>
              </w:rPr>
            </w:pPr>
            <w:r>
              <w:rPr>
                <w:b/>
                <w:bCs/>
              </w:rPr>
              <w:t xml:space="preserve">Formula: </w:t>
            </w:r>
            <w:r w:rsidR="004E3F87" w:rsidRPr="004E3F87">
              <w:rPr>
                <w:bCs/>
              </w:rPr>
              <w:t>(CH3)2CO</w:t>
            </w:r>
            <w:r w:rsidR="00181127">
              <w:rPr>
                <w:bCs/>
              </w:rPr>
              <w:t>)</w:t>
            </w:r>
            <w:r w:rsidR="00906F12">
              <w:rPr>
                <w:bCs/>
              </w:rPr>
              <w:t xml:space="preserve"> </w:t>
            </w:r>
          </w:p>
          <w:p w14:paraId="75C40628" w14:textId="77777777" w:rsidR="00386CCE" w:rsidRDefault="00906F12" w:rsidP="00386CCE">
            <w:pPr>
              <w:spacing w:line="360" w:lineRule="auto"/>
              <w:rPr>
                <w:bCs/>
              </w:rPr>
            </w:pPr>
            <w:r w:rsidRPr="005A04DC">
              <w:rPr>
                <w:b/>
                <w:bCs/>
              </w:rPr>
              <w:t>CAS Number</w:t>
            </w:r>
            <w:r>
              <w:rPr>
                <w:bCs/>
              </w:rPr>
              <w:t>: 67-64-1</w:t>
            </w:r>
          </w:p>
          <w:p w14:paraId="7C2D1966" w14:textId="77777777" w:rsidR="004E3F87" w:rsidRPr="00181127" w:rsidRDefault="004E3F87" w:rsidP="004E3F87">
            <w:pPr>
              <w:spacing w:line="360" w:lineRule="auto"/>
              <w:rPr>
                <w:bCs/>
              </w:rPr>
            </w:pPr>
            <w:r w:rsidRPr="005A04DC">
              <w:rPr>
                <w:b/>
                <w:bCs/>
              </w:rPr>
              <w:t>Other names</w:t>
            </w:r>
            <w:r>
              <w:rPr>
                <w:bCs/>
              </w:rPr>
              <w:t xml:space="preserve">: </w:t>
            </w:r>
            <w:r w:rsidR="005A04DC">
              <w:rPr>
                <w:bCs/>
              </w:rPr>
              <w:t>2-Propanone,</w:t>
            </w:r>
            <w:r>
              <w:rPr>
                <w:bCs/>
              </w:rPr>
              <w:t xml:space="preserve"> Dimethyl ketone[2], Dimethyl carbonyl, β-</w:t>
            </w:r>
            <w:proofErr w:type="spellStart"/>
            <w:r>
              <w:rPr>
                <w:bCs/>
              </w:rPr>
              <w:t>Ketopropane</w:t>
            </w:r>
            <w:proofErr w:type="spellEnd"/>
            <w:r>
              <w:rPr>
                <w:bCs/>
              </w:rPr>
              <w:t xml:space="preserve">, </w:t>
            </w:r>
            <w:proofErr w:type="spellStart"/>
            <w:r>
              <w:rPr>
                <w:bCs/>
              </w:rPr>
              <w:t>Propanone</w:t>
            </w:r>
            <w:proofErr w:type="spellEnd"/>
            <w:r>
              <w:rPr>
                <w:bCs/>
              </w:rPr>
              <w:t>, Dimethyl formaldehyde</w:t>
            </w:r>
          </w:p>
        </w:tc>
      </w:tr>
      <w:tr w:rsidR="00663F21" w:rsidRPr="00663F21" w14:paraId="585670B8" w14:textId="77777777" w:rsidTr="00DD259D">
        <w:trPr>
          <w:trHeight w:val="360"/>
          <w:jc w:val="center"/>
        </w:trPr>
        <w:tc>
          <w:tcPr>
            <w:tcW w:w="5000" w:type="pct"/>
            <w:gridSpan w:val="4"/>
            <w:shd w:val="clear" w:color="auto" w:fill="EAF1DD"/>
            <w:vAlign w:val="center"/>
          </w:tcPr>
          <w:p w14:paraId="18A3A0A4" w14:textId="77777777" w:rsidR="00663F21" w:rsidRPr="00663F21" w:rsidRDefault="00663F21" w:rsidP="00663F21">
            <w:pPr>
              <w:spacing w:line="360" w:lineRule="auto"/>
              <w:rPr>
                <w:b/>
                <w:bCs/>
              </w:rPr>
            </w:pPr>
            <w:r w:rsidRPr="00663F21">
              <w:rPr>
                <w:b/>
                <w:bCs/>
              </w:rPr>
              <w:t>HAZARD SUMMARY</w:t>
            </w:r>
          </w:p>
        </w:tc>
      </w:tr>
      <w:tr w:rsidR="00663F21" w:rsidRPr="00663F21" w14:paraId="30033026" w14:textId="77777777" w:rsidTr="00DD259D">
        <w:trPr>
          <w:trHeight w:val="1391"/>
          <w:jc w:val="center"/>
        </w:trPr>
        <w:tc>
          <w:tcPr>
            <w:tcW w:w="5000" w:type="pct"/>
            <w:gridSpan w:val="4"/>
          </w:tcPr>
          <w:p w14:paraId="072F2514" w14:textId="77777777" w:rsidR="00663F21" w:rsidRDefault="00181127" w:rsidP="00E2252A">
            <w:pPr>
              <w:spacing w:line="360" w:lineRule="auto"/>
            </w:pPr>
            <w:r>
              <w:t>Acetone is a highly flammable liquid solvent that can cause serious eye damage or irritation and is toxic to the central nervous system, kidney, liver, spleen, and blood.</w:t>
            </w:r>
            <w:r w:rsidR="00E2252A">
              <w:t xml:space="preserve"> The vapor is also highly flammable and dangerous to inhale. </w:t>
            </w:r>
            <w:r w:rsidR="00E2252A" w:rsidRPr="00E2252A">
              <w:t>Symptoms of overexposure may be headache, dizziness,</w:t>
            </w:r>
            <w:r w:rsidR="00E2252A">
              <w:t xml:space="preserve"> tiredness, nausea and vomiting. </w:t>
            </w:r>
            <w:r w:rsidR="00E2252A" w:rsidRPr="00E2252A">
              <w:t>May cause pulmonary edema</w:t>
            </w:r>
            <w:r w:rsidR="00E2252A">
              <w:t>.</w:t>
            </w:r>
          </w:p>
          <w:p w14:paraId="36AE28C3" w14:textId="77777777" w:rsidR="00E2252A" w:rsidRPr="007854D1" w:rsidRDefault="00E2252A" w:rsidP="00E2252A">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Pr>
                <w:rFonts w:cstheme="minorHAnsi"/>
              </w:rPr>
              <w:t>loosen tight clothing if needed</w:t>
            </w:r>
            <w:r w:rsidRPr="007854D1">
              <w:rPr>
                <w:rFonts w:cstheme="minorHAnsi"/>
              </w:rPr>
              <w:t xml:space="preserve">. </w:t>
            </w:r>
            <w:r>
              <w:rPr>
                <w:rFonts w:cstheme="minorHAnsi"/>
              </w:rPr>
              <w:t xml:space="preserve">Give artificial respiration if necessary. Do not use mouth-to-mouth resuscitation. </w:t>
            </w:r>
            <w:r w:rsidRPr="00E2252A">
              <w:rPr>
                <w:rFonts w:cstheme="minorHAnsi"/>
              </w:rPr>
              <w:t>Call a POISON CENTER or doctor/physician if you feel unwel</w:t>
            </w:r>
            <w:r>
              <w:rPr>
                <w:rFonts w:cstheme="minorHAnsi"/>
              </w:rPr>
              <w:t>l.</w:t>
            </w:r>
          </w:p>
          <w:p w14:paraId="525E9908" w14:textId="77777777" w:rsidR="00E2252A" w:rsidRPr="007854D1"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Pr>
                <w:rFonts w:cstheme="minorHAnsi"/>
              </w:rPr>
              <w:t xml:space="preserve">Soap may be used. Remove contaminated clothing. </w:t>
            </w:r>
            <w:r w:rsidRPr="007854D1">
              <w:rPr>
                <w:rFonts w:cstheme="minorHAnsi"/>
              </w:rPr>
              <w:t>Consult a doctor/medical service</w:t>
            </w:r>
            <w:r>
              <w:rPr>
                <w:rFonts w:cstheme="minorHAnsi"/>
              </w:rPr>
              <w:t xml:space="preserve"> if irritation or rash occurs.</w:t>
            </w:r>
          </w:p>
          <w:p w14:paraId="122199BB"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2E135BE6" w14:textId="77777777" w:rsidR="00E2252A" w:rsidRDefault="00E2252A" w:rsidP="00E2252A">
            <w:pPr>
              <w:spacing w:line="360" w:lineRule="auto"/>
              <w:rPr>
                <w:rFonts w:cstheme="minorHAnsi"/>
              </w:rPr>
            </w:pPr>
            <w:r w:rsidRPr="007854D1">
              <w:rPr>
                <w:rFonts w:cstheme="minorHAnsi"/>
                <w:b/>
                <w:u w:val="single"/>
              </w:rPr>
              <w:t xml:space="preserve">Ingestion: </w:t>
            </w:r>
            <w:r w:rsidRPr="007854D1">
              <w:rPr>
                <w:rFonts w:cstheme="minorHAnsi"/>
              </w:rPr>
              <w:t xml:space="preserve">Rinse mouth with water. Do not induce vomiting. </w:t>
            </w:r>
            <w:r>
              <w:t xml:space="preserve">Never give anything by mouth to an unconscious person.  </w:t>
            </w:r>
            <w:r w:rsidRPr="007854D1">
              <w:rPr>
                <w:rFonts w:cstheme="minorHAnsi"/>
              </w:rPr>
              <w:t>Immediately consult a doctor/medical service.</w:t>
            </w:r>
            <w:r>
              <w:rPr>
                <w:rFonts w:cstheme="minorHAnsi"/>
              </w:rPr>
              <w:t xml:space="preserve"> Drink water if possible.</w:t>
            </w:r>
          </w:p>
          <w:p w14:paraId="37B94C8A" w14:textId="77777777" w:rsidR="00E2252A" w:rsidRPr="00E2252A" w:rsidRDefault="00E2252A" w:rsidP="00E2252A">
            <w:pPr>
              <w:spacing w:line="360" w:lineRule="auto"/>
              <w:rPr>
                <w:b/>
                <w:u w:val="single"/>
                <w:lang w:val="en"/>
              </w:rPr>
            </w:pPr>
            <w:r w:rsidRPr="00E2252A">
              <w:rPr>
                <w:b/>
                <w:u w:val="single"/>
                <w:lang w:val="en"/>
              </w:rPr>
              <w:t>Fire</w:t>
            </w:r>
          </w:p>
          <w:p w14:paraId="5ABA16A2" w14:textId="77777777" w:rsidR="00E2252A" w:rsidRPr="00663F21" w:rsidRDefault="00E2252A" w:rsidP="00E2252A">
            <w:pPr>
              <w:spacing w:line="360" w:lineRule="auto"/>
            </w:pPr>
            <w:r w:rsidRPr="00E2252A">
              <w:rPr>
                <w:lang w:val="en"/>
              </w:rPr>
              <w:t>In case of fire: Use CO2, dry chemical, or foam for extinction</w:t>
            </w:r>
            <w:r>
              <w:rPr>
                <w:lang w:val="en"/>
              </w:rPr>
              <w:t>.</w:t>
            </w:r>
          </w:p>
        </w:tc>
      </w:tr>
      <w:tr w:rsidR="00663F21" w:rsidRPr="00663F21" w14:paraId="0F15B360" w14:textId="77777777" w:rsidTr="00DD259D">
        <w:trPr>
          <w:trHeight w:val="360"/>
          <w:jc w:val="center"/>
        </w:trPr>
        <w:tc>
          <w:tcPr>
            <w:tcW w:w="5000" w:type="pct"/>
            <w:gridSpan w:val="4"/>
            <w:shd w:val="clear" w:color="auto" w:fill="EAF1DD"/>
            <w:vAlign w:val="center"/>
          </w:tcPr>
          <w:p w14:paraId="3FB9847D" w14:textId="77777777" w:rsidR="00663F21" w:rsidRDefault="00663F21" w:rsidP="00663F21">
            <w:pPr>
              <w:spacing w:line="360" w:lineRule="auto"/>
              <w:rPr>
                <w:b/>
                <w:bCs/>
              </w:rPr>
            </w:pPr>
            <w:r w:rsidRPr="00663F21">
              <w:rPr>
                <w:b/>
                <w:bCs/>
              </w:rPr>
              <w:t>SPECIAL HANDLING AND STORAGE REQUIREMENTS</w:t>
            </w:r>
          </w:p>
          <w:p w14:paraId="2214BF0D" w14:textId="77777777" w:rsidR="00CE772F" w:rsidRDefault="00CE772F" w:rsidP="00CE772F">
            <w:pPr>
              <w:rPr>
                <w:b/>
                <w:bCs/>
              </w:rPr>
            </w:pPr>
          </w:p>
          <w:p w14:paraId="055AFFD8" w14:textId="4B1C91DE" w:rsidR="00CE772F" w:rsidRPr="00CE772F" w:rsidRDefault="00CE772F" w:rsidP="00CE772F"/>
        </w:tc>
      </w:tr>
      <w:tr w:rsidR="00663F21" w:rsidRPr="00663F21" w14:paraId="436EB402" w14:textId="77777777" w:rsidTr="00DD259D">
        <w:trPr>
          <w:trHeight w:val="1391"/>
          <w:jc w:val="center"/>
        </w:trPr>
        <w:tc>
          <w:tcPr>
            <w:tcW w:w="5000" w:type="pct"/>
            <w:gridSpan w:val="4"/>
          </w:tcPr>
          <w:p w14:paraId="4E8F1C4D" w14:textId="77777777" w:rsidR="00E2252A" w:rsidRPr="00E2252A" w:rsidRDefault="00E2252A" w:rsidP="00663F21">
            <w:pPr>
              <w:spacing w:line="360" w:lineRule="auto"/>
              <w:rPr>
                <w:b/>
                <w:u w:val="single"/>
              </w:rPr>
            </w:pPr>
            <w:r w:rsidRPr="00E2252A">
              <w:rPr>
                <w:b/>
                <w:u w:val="single"/>
              </w:rPr>
              <w:lastRenderedPageBreak/>
              <w:t>Precautions:</w:t>
            </w:r>
          </w:p>
          <w:p w14:paraId="633D992D" w14:textId="77777777" w:rsidR="007213DD" w:rsidRDefault="00E2252A" w:rsidP="00663F21">
            <w:pPr>
              <w:spacing w:line="360" w:lineRule="auto"/>
            </w:pPr>
            <w:r>
              <w:t xml:space="preserve">Keep away from heat, sparks, open flames, and hot surfaces. </w:t>
            </w:r>
            <w:r w:rsidR="007213DD" w:rsidRPr="007213DD">
              <w:t>Ground all equipment containing material. Do not ingest. Do not breathe gas/fumes/ vapor/spray. Wear suitable protective clothing. In case of insufficient ventilation, wear suitable respiratory equipment. If ingested, seek medical advice immediately and show the container or the label. Avoid contact with skin and eyes. Keep away from incompatibles such as oxidizing agents, reducing agents, acids, alkalis.</w:t>
            </w:r>
          </w:p>
          <w:p w14:paraId="4D2A4011" w14:textId="77777777" w:rsidR="00663F21" w:rsidRPr="00E2252A" w:rsidRDefault="00E2252A" w:rsidP="00663F21">
            <w:pPr>
              <w:spacing w:line="360" w:lineRule="auto"/>
              <w:rPr>
                <w:b/>
                <w:u w:val="single"/>
              </w:rPr>
            </w:pPr>
            <w:r w:rsidRPr="00E2252A">
              <w:rPr>
                <w:b/>
                <w:u w:val="single"/>
              </w:rPr>
              <w:t>Storage:</w:t>
            </w:r>
          </w:p>
          <w:p w14:paraId="68E8BB84" w14:textId="77777777" w:rsidR="00E2252A" w:rsidRPr="00663F21" w:rsidRDefault="007213DD" w:rsidP="007213DD">
            <w:pPr>
              <w:spacing w:line="360" w:lineRule="auto"/>
              <w:rPr>
                <w:lang w:val="en"/>
              </w:rPr>
            </w:pPr>
            <w:r>
              <w:rPr>
                <w:lang w:val="en"/>
              </w:rPr>
              <w:t xml:space="preserve">Store in a cool, ventilated location away from acids or in a designated flammable cabinet. Keep container tightly sealed and away from heat and sources of ignition. </w:t>
            </w:r>
          </w:p>
        </w:tc>
      </w:tr>
      <w:tr w:rsidR="00663F21" w:rsidRPr="00663F21" w14:paraId="71E0E6DD" w14:textId="77777777" w:rsidTr="00DD259D">
        <w:trPr>
          <w:trHeight w:val="360"/>
          <w:jc w:val="center"/>
        </w:trPr>
        <w:tc>
          <w:tcPr>
            <w:tcW w:w="5000" w:type="pct"/>
            <w:gridSpan w:val="4"/>
            <w:shd w:val="clear" w:color="auto" w:fill="EAF1DD"/>
            <w:vAlign w:val="center"/>
          </w:tcPr>
          <w:p w14:paraId="08FC90A3" w14:textId="77777777" w:rsidR="00CD0F74" w:rsidRDefault="00663F21" w:rsidP="00663F21">
            <w:pPr>
              <w:spacing w:line="360" w:lineRule="auto"/>
              <w:rPr>
                <w:b/>
              </w:rPr>
            </w:pPr>
            <w:r w:rsidRPr="00663F21">
              <w:rPr>
                <w:b/>
              </w:rPr>
              <w:t>ENGINEERING AND VENTILATION CONTROLS</w:t>
            </w:r>
          </w:p>
          <w:p w14:paraId="5C4583DF" w14:textId="77777777" w:rsidR="00663F21" w:rsidRPr="00CD0F74" w:rsidRDefault="00663F21" w:rsidP="00CD0F74"/>
        </w:tc>
      </w:tr>
      <w:tr w:rsidR="00663F21" w:rsidRPr="00663F21" w14:paraId="5DC5EB0A" w14:textId="77777777" w:rsidTr="00DD259D">
        <w:trPr>
          <w:trHeight w:val="1389"/>
          <w:jc w:val="center"/>
        </w:trPr>
        <w:tc>
          <w:tcPr>
            <w:tcW w:w="5000" w:type="pct"/>
            <w:gridSpan w:val="4"/>
          </w:tcPr>
          <w:p w14:paraId="5C0598DB" w14:textId="77777777" w:rsidR="00663F21" w:rsidRPr="00663F21" w:rsidRDefault="007213DD" w:rsidP="00663F21">
            <w:pPr>
              <w:spacing w:line="360" w:lineRule="auto"/>
            </w:pPr>
            <w:r>
              <w:t>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Use explosion-proof electrical, ventilating, and lighting equipment and non-sparking tools.  Take precautionary measures against static discharges.</w:t>
            </w:r>
          </w:p>
        </w:tc>
      </w:tr>
      <w:tr w:rsidR="00663F21" w:rsidRPr="00663F21" w14:paraId="263E96CF" w14:textId="77777777" w:rsidTr="00DD259D">
        <w:trPr>
          <w:trHeight w:val="360"/>
          <w:jc w:val="center"/>
        </w:trPr>
        <w:tc>
          <w:tcPr>
            <w:tcW w:w="5000" w:type="pct"/>
            <w:gridSpan w:val="4"/>
            <w:shd w:val="clear" w:color="auto" w:fill="EAF1DD"/>
            <w:vAlign w:val="center"/>
          </w:tcPr>
          <w:p w14:paraId="0CD6C48A" w14:textId="77777777" w:rsidR="00663F21" w:rsidRPr="00663F21" w:rsidRDefault="00663F21" w:rsidP="00663F21">
            <w:pPr>
              <w:spacing w:line="360" w:lineRule="auto"/>
              <w:rPr>
                <w:b/>
                <w:bCs/>
              </w:rPr>
            </w:pPr>
            <w:r w:rsidRPr="00663F21">
              <w:rPr>
                <w:b/>
                <w:bCs/>
              </w:rPr>
              <w:t>PERSONAL PROTECTIVE EQUIPMENT</w:t>
            </w:r>
          </w:p>
        </w:tc>
      </w:tr>
      <w:tr w:rsidR="00663F21" w:rsidRPr="00663F21" w14:paraId="575A77B4" w14:textId="77777777" w:rsidTr="00DD259D">
        <w:trPr>
          <w:jc w:val="center"/>
        </w:trPr>
        <w:tc>
          <w:tcPr>
            <w:tcW w:w="5000" w:type="pct"/>
            <w:gridSpan w:val="4"/>
          </w:tcPr>
          <w:p w14:paraId="4A2C5146" w14:textId="77777777" w:rsidR="00663F21" w:rsidRPr="00663F21" w:rsidRDefault="00663F21" w:rsidP="00663F21">
            <w:pPr>
              <w:spacing w:line="360" w:lineRule="auto"/>
              <w:rPr>
                <w:bCs/>
                <w:i/>
              </w:rPr>
            </w:pPr>
          </w:p>
          <w:p w14:paraId="2136CE9C" w14:textId="77777777" w:rsidR="00663F21" w:rsidRPr="00663F21" w:rsidRDefault="00663F21" w:rsidP="00663F21">
            <w:pPr>
              <w:spacing w:line="360" w:lineRule="auto"/>
              <w:rPr>
                <w:b/>
                <w:bCs/>
              </w:rPr>
            </w:pPr>
            <w:r w:rsidRPr="00663F21">
              <w:rPr>
                <w:b/>
                <w:bCs/>
              </w:rPr>
              <w:t xml:space="preserve">PPE Requirements: </w:t>
            </w:r>
          </w:p>
          <w:p w14:paraId="4EA10AE4" w14:textId="77777777" w:rsidR="00663F21" w:rsidRPr="00663F21" w:rsidRDefault="005561FF"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132BACF7" w14:textId="77777777" w:rsidR="00663F21" w:rsidRPr="00663F21" w:rsidRDefault="005561FF"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0D9734EF" w14:textId="77777777" w:rsidR="00663F21" w:rsidRPr="00663F21" w:rsidRDefault="005561FF"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E2252A">
                  <w:t>Butyl or latex offer better protection than nitrile.</w:t>
                </w:r>
              </w:sdtContent>
            </w:sdt>
          </w:p>
          <w:p w14:paraId="7CD666F3"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483865F9" w14:textId="77777777" w:rsidR="00663F21" w:rsidRPr="00663F21" w:rsidRDefault="005561FF"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36ACD84D" w14:textId="77777777" w:rsidR="00663F21" w:rsidRPr="00663F21" w:rsidRDefault="005561FF"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1FF2C975" w14:textId="77777777" w:rsidR="00663F21" w:rsidRPr="00663F21" w:rsidRDefault="005561FF" w:rsidP="00663F21">
            <w:pPr>
              <w:spacing w:line="360" w:lineRule="auto"/>
            </w:pPr>
            <w:sdt>
              <w:sdtPr>
                <w:id w:val="46431294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Face shield  </w:t>
            </w:r>
          </w:p>
          <w:p w14:paraId="40274BEB" w14:textId="77777777" w:rsidR="00663F21" w:rsidRPr="00663F21" w:rsidRDefault="005561FF" w:rsidP="00663F21">
            <w:pPr>
              <w:spacing w:line="360" w:lineRule="auto"/>
            </w:pPr>
            <w:sdt>
              <w:sdtPr>
                <w:id w:val="1423373624"/>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Lab coat</w:t>
            </w:r>
          </w:p>
          <w:p w14:paraId="3E985BF9" w14:textId="77777777" w:rsidR="00663F21" w:rsidRPr="00663F21" w:rsidRDefault="005561FF"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760D44FB" w14:textId="77777777" w:rsidR="00663F21" w:rsidRPr="00663F21" w:rsidRDefault="005561FF"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761C561A" w14:textId="77777777" w:rsidR="00663F21" w:rsidRPr="00663F21" w:rsidRDefault="00663F21" w:rsidP="00663F21">
            <w:pPr>
              <w:spacing w:line="360" w:lineRule="auto"/>
            </w:pPr>
          </w:p>
          <w:p w14:paraId="38202CA4" w14:textId="77777777" w:rsid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455D5988" w14:textId="77777777" w:rsidR="00663F21" w:rsidRDefault="00663F21" w:rsidP="00663F21">
            <w:pPr>
              <w:spacing w:line="360" w:lineRule="auto"/>
            </w:pPr>
          </w:p>
          <w:p w14:paraId="29409AF6" w14:textId="77777777" w:rsidR="00663F21" w:rsidRPr="00663F21" w:rsidRDefault="00663F21" w:rsidP="00663F21">
            <w:pPr>
              <w:spacing w:line="360" w:lineRule="auto"/>
            </w:pPr>
          </w:p>
          <w:p w14:paraId="2E85A011" w14:textId="77777777" w:rsidR="00663F21" w:rsidRPr="00663F21" w:rsidRDefault="00663F21" w:rsidP="00663F21">
            <w:pPr>
              <w:spacing w:line="360" w:lineRule="auto"/>
              <w:rPr>
                <w:b/>
                <w:bCs/>
              </w:rPr>
            </w:pPr>
          </w:p>
        </w:tc>
      </w:tr>
      <w:tr w:rsidR="00663F21" w:rsidRPr="00663F21" w14:paraId="0B4BB8E7" w14:textId="77777777" w:rsidTr="00DD259D">
        <w:trPr>
          <w:trHeight w:val="360"/>
          <w:jc w:val="center"/>
        </w:trPr>
        <w:tc>
          <w:tcPr>
            <w:tcW w:w="5000" w:type="pct"/>
            <w:gridSpan w:val="4"/>
            <w:shd w:val="clear" w:color="auto" w:fill="EAF1DD"/>
            <w:vAlign w:val="center"/>
          </w:tcPr>
          <w:p w14:paraId="44AF11D4"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3E6775BE" w14:textId="77777777" w:rsidTr="00DD259D">
        <w:trPr>
          <w:trHeight w:val="293"/>
          <w:jc w:val="center"/>
        </w:trPr>
        <w:tc>
          <w:tcPr>
            <w:tcW w:w="5000" w:type="pct"/>
            <w:gridSpan w:val="4"/>
          </w:tcPr>
          <w:p w14:paraId="730122F2" w14:textId="77777777" w:rsidR="00663F21" w:rsidRPr="00663F21" w:rsidRDefault="00663F21" w:rsidP="00663F21">
            <w:pPr>
              <w:spacing w:line="360" w:lineRule="auto"/>
            </w:pPr>
          </w:p>
          <w:p w14:paraId="0DA6A47D"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4D010B94" w14:textId="77777777" w:rsidR="00663F21" w:rsidRPr="00663F21" w:rsidRDefault="00663F21" w:rsidP="00663F21">
            <w:pPr>
              <w:spacing w:line="360" w:lineRule="auto"/>
            </w:pPr>
            <w:r w:rsidRPr="00663F21">
              <w:t xml:space="preserve"> If someone is seriously injured or unconscious</w:t>
            </w:r>
          </w:p>
          <w:p w14:paraId="3C260123" w14:textId="77777777" w:rsidR="00663F21" w:rsidRPr="00663F21" w:rsidRDefault="00663F21" w:rsidP="00663F21">
            <w:pPr>
              <w:spacing w:line="360" w:lineRule="auto"/>
              <w:rPr>
                <w:b/>
              </w:rPr>
            </w:pPr>
            <w:r w:rsidRPr="00663F21">
              <w:rPr>
                <w:b/>
              </w:rPr>
              <w:t>CALL 911 or CAMPUS POLICE AT &lt;enter your campus PD #&gt;</w:t>
            </w:r>
          </w:p>
          <w:p w14:paraId="1906636D"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2520F98E" w14:textId="77777777" w:rsidR="00663F21" w:rsidRPr="00663F21" w:rsidRDefault="00663F21" w:rsidP="00663F21">
            <w:pPr>
              <w:spacing w:line="360" w:lineRule="auto"/>
            </w:pPr>
          </w:p>
          <w:p w14:paraId="7D1295D2"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4D0AA64E" w14:textId="77777777" w:rsidR="00663F21" w:rsidRPr="00663F21" w:rsidRDefault="00663F21" w:rsidP="00663F21">
            <w:pPr>
              <w:spacing w:line="360" w:lineRule="auto"/>
              <w:rPr>
                <w:b/>
                <w:bCs/>
              </w:rPr>
            </w:pPr>
          </w:p>
          <w:p w14:paraId="2C9AD27B" w14:textId="77777777" w:rsidR="00663F21" w:rsidRPr="00663F21" w:rsidRDefault="00663F21" w:rsidP="00663F21">
            <w:pPr>
              <w:spacing w:line="360" w:lineRule="auto"/>
              <w:rPr>
                <w:b/>
              </w:rPr>
            </w:pPr>
            <w:r w:rsidRPr="00663F21">
              <w:rPr>
                <w:b/>
                <w:bCs/>
              </w:rPr>
              <w:t>Evacuation Procedure</w:t>
            </w:r>
          </w:p>
          <w:p w14:paraId="4A8991D9"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1AAD1185"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C85CD11"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3418F665"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3CB145DA"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77D188C5"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3C78DFD5" w14:textId="77777777" w:rsidR="00663F21" w:rsidRPr="00663F21" w:rsidRDefault="00663F21" w:rsidP="00663F21">
            <w:pPr>
              <w:numPr>
                <w:ilvl w:val="0"/>
                <w:numId w:val="2"/>
              </w:numPr>
              <w:spacing w:line="360" w:lineRule="auto"/>
            </w:pPr>
            <w:r w:rsidRPr="00663F21">
              <w:t>Terminate all hazardous operations and power off equipment.</w:t>
            </w:r>
          </w:p>
          <w:p w14:paraId="042FC85F" w14:textId="77777777" w:rsidR="00663F21" w:rsidRPr="00663F21" w:rsidRDefault="00663F21" w:rsidP="00663F21">
            <w:pPr>
              <w:numPr>
                <w:ilvl w:val="0"/>
                <w:numId w:val="2"/>
              </w:numPr>
              <w:spacing w:line="360" w:lineRule="auto"/>
            </w:pPr>
            <w:r w:rsidRPr="00663F21">
              <w:t>Close all hazardous materials containers.</w:t>
            </w:r>
          </w:p>
          <w:p w14:paraId="38269DC2"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C7EECA0" w14:textId="77777777" w:rsidR="00663F21" w:rsidRPr="00663F21" w:rsidRDefault="00663F21" w:rsidP="00663F21">
            <w:pPr>
              <w:numPr>
                <w:ilvl w:val="0"/>
                <w:numId w:val="2"/>
              </w:numPr>
              <w:spacing w:line="360" w:lineRule="auto"/>
            </w:pPr>
            <w:r w:rsidRPr="00663F21">
              <w:t>Do not restrict or impede the evacuation.</w:t>
            </w:r>
          </w:p>
          <w:p w14:paraId="6C488519"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3526FB28"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37DF6BD"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026F75E6"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090AA5BD" w14:textId="77777777" w:rsidR="00663F21" w:rsidRPr="00663F21" w:rsidRDefault="00663F21" w:rsidP="00663F21">
            <w:pPr>
              <w:spacing w:line="360" w:lineRule="auto"/>
              <w:rPr>
                <w:b/>
                <w:bCs/>
              </w:rPr>
            </w:pPr>
          </w:p>
          <w:p w14:paraId="78850B71" w14:textId="77777777" w:rsidR="00663F21" w:rsidRPr="00663F21" w:rsidRDefault="00663F21" w:rsidP="00663F21">
            <w:pPr>
              <w:spacing w:line="360" w:lineRule="auto"/>
              <w:rPr>
                <w:bCs/>
              </w:rPr>
            </w:pPr>
            <w:r w:rsidRPr="00663F21">
              <w:rPr>
                <w:b/>
                <w:bCs/>
              </w:rPr>
              <w:lastRenderedPageBreak/>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2314DF56" w14:textId="77777777" w:rsidR="00663F21" w:rsidRPr="00663F21" w:rsidRDefault="005561FF"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72C8A328" w14:textId="77777777" w:rsidR="00663F21" w:rsidRPr="00663F21" w:rsidRDefault="00663F21" w:rsidP="00663F21">
            <w:pPr>
              <w:spacing w:line="360" w:lineRule="auto"/>
              <w:rPr>
                <w:b/>
                <w:bCs/>
              </w:rPr>
            </w:pPr>
          </w:p>
          <w:p w14:paraId="5C14A025"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BE53C9">
              <w:rPr>
                <w:bCs/>
              </w:rPr>
              <w:t>Complete the Supervisor’s Accident Investigation Report available at the link above and send it to EH&amp;S within 24 hours.</w:t>
            </w:r>
          </w:p>
          <w:p w14:paraId="1DC23492" w14:textId="202239EB" w:rsidR="00BE53C9" w:rsidRPr="00663F21" w:rsidRDefault="00BE53C9" w:rsidP="00663F21">
            <w:pPr>
              <w:spacing w:line="360" w:lineRule="auto"/>
              <w:rPr>
                <w:b/>
                <w:bCs/>
              </w:rPr>
            </w:pPr>
          </w:p>
        </w:tc>
      </w:tr>
      <w:tr w:rsidR="00663F21" w:rsidRPr="00663F21" w14:paraId="475A528F" w14:textId="77777777" w:rsidTr="00DD259D">
        <w:trPr>
          <w:trHeight w:val="360"/>
          <w:jc w:val="center"/>
        </w:trPr>
        <w:tc>
          <w:tcPr>
            <w:tcW w:w="5000" w:type="pct"/>
            <w:gridSpan w:val="4"/>
            <w:shd w:val="clear" w:color="auto" w:fill="EAF1DD"/>
            <w:vAlign w:val="center"/>
          </w:tcPr>
          <w:p w14:paraId="221CD66A"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18BADCF" w14:textId="77777777" w:rsidTr="00DD259D">
        <w:trPr>
          <w:trHeight w:val="563"/>
          <w:jc w:val="center"/>
        </w:trPr>
        <w:tc>
          <w:tcPr>
            <w:tcW w:w="5000" w:type="pct"/>
            <w:gridSpan w:val="4"/>
          </w:tcPr>
          <w:p w14:paraId="6F1E1EAC" w14:textId="10FCCDF9" w:rsidR="00663F21" w:rsidRPr="00663F21" w:rsidRDefault="00400AF6"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5873073D" w14:textId="77777777" w:rsidTr="00DD259D">
        <w:trPr>
          <w:trHeight w:val="360"/>
          <w:jc w:val="center"/>
        </w:trPr>
        <w:tc>
          <w:tcPr>
            <w:tcW w:w="5000" w:type="pct"/>
            <w:gridSpan w:val="4"/>
            <w:shd w:val="clear" w:color="auto" w:fill="EAF1DD"/>
            <w:vAlign w:val="center"/>
          </w:tcPr>
          <w:p w14:paraId="1697CBD2" w14:textId="77777777" w:rsidR="00663F21" w:rsidRPr="00663F21" w:rsidRDefault="00663F21" w:rsidP="00663F21">
            <w:pPr>
              <w:spacing w:line="360" w:lineRule="auto"/>
            </w:pPr>
            <w:r w:rsidRPr="00663F21">
              <w:rPr>
                <w:b/>
                <w:bCs/>
              </w:rPr>
              <w:t>TRAINING REQUIREMENTS</w:t>
            </w:r>
          </w:p>
        </w:tc>
      </w:tr>
      <w:tr w:rsidR="00663F21" w:rsidRPr="00663F21" w14:paraId="76F1907D" w14:textId="77777777" w:rsidTr="00DD259D">
        <w:trPr>
          <w:trHeight w:val="800"/>
          <w:jc w:val="center"/>
        </w:trPr>
        <w:tc>
          <w:tcPr>
            <w:tcW w:w="5000" w:type="pct"/>
            <w:gridSpan w:val="4"/>
          </w:tcPr>
          <w:p w14:paraId="77A52274" w14:textId="135DE675" w:rsidR="00400AF6" w:rsidRPr="00663F21" w:rsidRDefault="00400AF6" w:rsidP="00400AF6">
            <w:pPr>
              <w:spacing w:line="360" w:lineRule="auto"/>
            </w:pPr>
            <w:r w:rsidRPr="00663F21">
              <w:t xml:space="preserve">All individuals working with chemicals in USF laboratories must take EH&amp;S’s Laboratory Safety Training. To register for Laboratory </w:t>
            </w:r>
            <w:r w:rsidR="00220FB6">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4C22C337"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CA7FE7A" w14:textId="77777777" w:rsidR="00663F21" w:rsidRPr="00663F21" w:rsidRDefault="005561FF"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03DA84F0" w14:textId="67A11525" w:rsidR="00663F21" w:rsidRPr="00663F21" w:rsidRDefault="005561FF"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EH</w:t>
            </w:r>
            <w:bookmarkStart w:id="1" w:name="_GoBack"/>
            <w:bookmarkEnd w:id="1"/>
            <w:r w:rsidR="00663F21" w:rsidRPr="00663F21">
              <w:t xml:space="preserve">&amp;S Laboratory Safety Training </w:t>
            </w:r>
          </w:p>
          <w:p w14:paraId="712A8CFA" w14:textId="7E2507BD" w:rsidR="00663F21" w:rsidRDefault="005561FF"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220FB6">
              <w:t>Hazard Communication</w:t>
            </w:r>
          </w:p>
          <w:p w14:paraId="6767FC52" w14:textId="62B65A8A" w:rsidR="00220FB6" w:rsidRPr="00663F21" w:rsidRDefault="005561FF" w:rsidP="00663F21">
            <w:pPr>
              <w:spacing w:line="360" w:lineRule="auto"/>
            </w:pPr>
            <w:sdt>
              <w:sdtPr>
                <w:id w:val="1948124478"/>
                <w14:checkbox>
                  <w14:checked w14:val="1"/>
                  <w14:checkedState w14:val="2612" w14:font="MS Gothic"/>
                  <w14:uncheckedState w14:val="2610" w14:font="MS Gothic"/>
                </w14:checkbox>
              </w:sdtPr>
              <w:sdtEndPr/>
              <w:sdtContent>
                <w:r w:rsidR="00CB566B">
                  <w:rPr>
                    <w:rFonts w:ascii="MS Gothic" w:eastAsia="MS Gothic" w:hAnsi="MS Gothic" w:hint="eastAsia"/>
                  </w:rPr>
                  <w:t>☒</w:t>
                </w:r>
              </w:sdtContent>
            </w:sdt>
            <w:r w:rsidR="00220FB6" w:rsidRPr="00663F21">
              <w:t xml:space="preserve">EH&amp;S </w:t>
            </w:r>
            <w:r w:rsidR="00220FB6">
              <w:t>Hazardous Waste Awareness and Handling</w:t>
            </w:r>
          </w:p>
          <w:p w14:paraId="086F4FF4" w14:textId="77777777" w:rsidR="00663F21" w:rsidRPr="00663F21" w:rsidRDefault="005561FF"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315B044E" w14:textId="77777777" w:rsidR="00663F21" w:rsidRPr="00663F21" w:rsidRDefault="005561FF"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0BC0F4D0" w14:textId="77777777" w:rsidR="00663F21" w:rsidRPr="00663F21" w:rsidRDefault="005561FF"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w:t>
            </w:r>
            <w:r w:rsidR="00DE7047">
              <w:t>sal Pharmaceutical Waste Training</w:t>
            </w:r>
          </w:p>
          <w:p w14:paraId="047C8630" w14:textId="77777777" w:rsidR="00663F21" w:rsidRPr="00663F21" w:rsidRDefault="005561FF"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3834A2E0" w14:textId="77777777" w:rsidR="00663F21" w:rsidRPr="00663F21" w:rsidRDefault="005561FF"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56593122" w14:textId="77777777" w:rsidR="00663F21" w:rsidRPr="00663F21" w:rsidRDefault="005561FF"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36BEC350" w14:textId="77777777" w:rsidR="00663F21" w:rsidRPr="00663F21" w:rsidRDefault="005561FF"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4F57A55C" w14:textId="77777777" w:rsidR="00663F21" w:rsidRPr="00663F21" w:rsidRDefault="005561FF"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706F9755" w14:textId="77777777" w:rsidR="00663F21" w:rsidRPr="00663F21" w:rsidRDefault="005561FF"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040D7AB7" w14:textId="77777777" w:rsidR="00663F21" w:rsidRPr="00663F21" w:rsidRDefault="005561FF"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14296213" w14:textId="77777777" w:rsidR="00663F21" w:rsidRPr="00663F21" w:rsidRDefault="005561FF"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12A43119" w14:textId="77777777" w:rsidR="00663F21" w:rsidRPr="00663F21" w:rsidRDefault="005561FF"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3FFC366B" w14:textId="77777777" w:rsidR="00663F21" w:rsidRPr="00663F21" w:rsidRDefault="005561FF"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49C07266" w14:textId="77777777" w:rsidR="00663F21" w:rsidRPr="00663F21" w:rsidRDefault="00663F21" w:rsidP="00663F21">
            <w:pPr>
              <w:spacing w:line="360" w:lineRule="auto"/>
            </w:pPr>
          </w:p>
        </w:tc>
      </w:tr>
      <w:tr w:rsidR="00663F21" w:rsidRPr="00663F21" w14:paraId="53901893" w14:textId="77777777" w:rsidTr="00DD259D">
        <w:trPr>
          <w:trHeight w:val="360"/>
          <w:jc w:val="center"/>
        </w:trPr>
        <w:tc>
          <w:tcPr>
            <w:tcW w:w="5000" w:type="pct"/>
            <w:gridSpan w:val="4"/>
            <w:shd w:val="clear" w:color="auto" w:fill="EAF1DD"/>
            <w:vAlign w:val="center"/>
          </w:tcPr>
          <w:p w14:paraId="2C40F8A8"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60DEBCEC" w14:textId="77777777" w:rsidTr="00DD259D">
        <w:trPr>
          <w:trHeight w:val="750"/>
          <w:jc w:val="center"/>
        </w:trPr>
        <w:tc>
          <w:tcPr>
            <w:tcW w:w="5000" w:type="pct"/>
            <w:gridSpan w:val="4"/>
          </w:tcPr>
          <w:p w14:paraId="5A0BAD8C" w14:textId="77777777" w:rsidR="00663F21" w:rsidRPr="00663F21" w:rsidRDefault="005561FF"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D0DAE27" w14:textId="77777777" w:rsidR="00663F21" w:rsidRPr="00663F21" w:rsidRDefault="005561FF"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5C0290C2" w14:textId="77777777" w:rsidR="00E2252A" w:rsidRDefault="00E2252A" w:rsidP="00663F21">
      <w:pPr>
        <w:spacing w:after="0" w:line="360" w:lineRule="auto"/>
      </w:pPr>
    </w:p>
    <w:p w14:paraId="69785950" w14:textId="77777777" w:rsidR="00E2252A" w:rsidRDefault="00E2252A">
      <w:r>
        <w:br w:type="page"/>
      </w:r>
    </w:p>
    <w:p w14:paraId="49072F0C" w14:textId="77777777" w:rsidR="00CE1F09" w:rsidRDefault="005561FF" w:rsidP="00663F21">
      <w:pPr>
        <w:spacing w:after="0" w:line="360" w:lineRule="auto"/>
      </w:pPr>
    </w:p>
    <w:p w14:paraId="33A4C929" w14:textId="77777777" w:rsidR="00E2252A" w:rsidRPr="0096513A" w:rsidRDefault="00E2252A" w:rsidP="00E2252A">
      <w:pPr>
        <w:ind w:left="90"/>
        <w:rPr>
          <w:rFonts w:eastAsia="Times New Roman" w:cstheme="minorHAnsi"/>
          <w:szCs w:val="28"/>
        </w:rPr>
      </w:pPr>
      <w:r w:rsidRPr="0096513A">
        <w:rPr>
          <w:rFonts w:eastAsia="Times New Roman" w:cstheme="minorHAnsi"/>
          <w:szCs w:val="28"/>
        </w:rPr>
        <w:t xml:space="preserve">By signing and dating here the Principal Investigator/ or a designee certifies that the Standard Operating Procedure (SOP) for </w:t>
      </w:r>
      <w:r>
        <w:rPr>
          <w:rFonts w:eastAsia="Times New Roman" w:cstheme="minorHAnsi"/>
          <w:b/>
          <w:i/>
          <w:szCs w:val="28"/>
          <w:u w:val="single"/>
        </w:rPr>
        <w:t>Acetone</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53C5EFA7" w14:textId="77777777" w:rsidR="00E2252A" w:rsidRPr="0096513A" w:rsidRDefault="00E2252A" w:rsidP="00E2252A">
      <w:pPr>
        <w:ind w:left="90"/>
        <w:rPr>
          <w:rFonts w:eastAsia="Times New Roman" w:cstheme="minorHAnsi"/>
          <w:szCs w:val="28"/>
        </w:rPr>
      </w:pPr>
    </w:p>
    <w:p w14:paraId="6B87B7A0"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509C6CC9"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1C063802" w14:textId="77777777" w:rsidR="00E2252A" w:rsidRPr="0096513A" w:rsidRDefault="00E2252A" w:rsidP="00E2252A">
      <w:pPr>
        <w:rPr>
          <w:rFonts w:eastAsia="Times New Roman" w:cstheme="minorHAnsi"/>
          <w:szCs w:val="28"/>
        </w:rPr>
      </w:pPr>
    </w:p>
    <w:p w14:paraId="359F682A"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7213DD">
        <w:rPr>
          <w:rFonts w:eastAsia="Times New Roman" w:cstheme="minorHAnsi"/>
          <w:b/>
          <w:i/>
          <w:szCs w:val="28"/>
          <w:u w:val="single"/>
        </w:rPr>
        <w:t>Acetone</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083B6EC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3F6BD904"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7714C6A"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408D4FC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55120FC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B14783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54C63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E455671" w14:textId="77777777" w:rsidR="00E2252A" w:rsidRDefault="00E2252A" w:rsidP="004E0477">
            <w:pPr>
              <w:rPr>
                <w:rFonts w:ascii="Times New Roman" w:eastAsia="Times New Roman" w:hAnsi="Times New Roman" w:cs="Arial"/>
                <w:b/>
                <w:sz w:val="32"/>
                <w:szCs w:val="32"/>
              </w:rPr>
            </w:pPr>
          </w:p>
        </w:tc>
      </w:tr>
      <w:tr w:rsidR="00E2252A" w14:paraId="1815C7C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0F53B1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AE982E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B4EC62E" w14:textId="77777777" w:rsidR="00E2252A" w:rsidRDefault="00E2252A" w:rsidP="004E0477">
            <w:pPr>
              <w:rPr>
                <w:rFonts w:ascii="Times New Roman" w:eastAsia="Times New Roman" w:hAnsi="Times New Roman" w:cs="Arial"/>
                <w:b/>
                <w:sz w:val="32"/>
                <w:szCs w:val="32"/>
              </w:rPr>
            </w:pPr>
          </w:p>
        </w:tc>
      </w:tr>
      <w:tr w:rsidR="00E2252A" w14:paraId="7F3CEC2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69CE01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B4E06A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B614FBE" w14:textId="77777777" w:rsidR="00E2252A" w:rsidRDefault="00E2252A" w:rsidP="004E0477">
            <w:pPr>
              <w:rPr>
                <w:rFonts w:ascii="Times New Roman" w:eastAsia="Times New Roman" w:hAnsi="Times New Roman" w:cs="Arial"/>
                <w:b/>
                <w:sz w:val="32"/>
                <w:szCs w:val="32"/>
              </w:rPr>
            </w:pPr>
          </w:p>
        </w:tc>
      </w:tr>
      <w:tr w:rsidR="00E2252A" w14:paraId="7D67DD7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3CCD5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9D6FF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DD6B3D" w14:textId="77777777" w:rsidR="00E2252A" w:rsidRDefault="00E2252A" w:rsidP="004E0477">
            <w:pPr>
              <w:rPr>
                <w:rFonts w:ascii="Times New Roman" w:eastAsia="Times New Roman" w:hAnsi="Times New Roman" w:cs="Arial"/>
                <w:b/>
                <w:sz w:val="32"/>
                <w:szCs w:val="32"/>
              </w:rPr>
            </w:pPr>
          </w:p>
        </w:tc>
      </w:tr>
      <w:tr w:rsidR="00E2252A" w14:paraId="13CFC81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4A759E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3308D3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8A66DD2" w14:textId="77777777" w:rsidR="00E2252A" w:rsidRDefault="00E2252A" w:rsidP="004E0477">
            <w:pPr>
              <w:rPr>
                <w:rFonts w:ascii="Times New Roman" w:eastAsia="Times New Roman" w:hAnsi="Times New Roman" w:cs="Arial"/>
                <w:b/>
                <w:sz w:val="32"/>
                <w:szCs w:val="32"/>
              </w:rPr>
            </w:pPr>
          </w:p>
        </w:tc>
      </w:tr>
      <w:tr w:rsidR="00E2252A" w14:paraId="6343D2F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53ADF3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E90F1F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99EFC59" w14:textId="77777777" w:rsidR="00E2252A" w:rsidRDefault="00E2252A" w:rsidP="004E0477">
            <w:pPr>
              <w:rPr>
                <w:rFonts w:ascii="Times New Roman" w:eastAsia="Times New Roman" w:hAnsi="Times New Roman" w:cs="Arial"/>
                <w:b/>
                <w:sz w:val="32"/>
                <w:szCs w:val="32"/>
              </w:rPr>
            </w:pPr>
          </w:p>
        </w:tc>
      </w:tr>
      <w:tr w:rsidR="00E2252A" w14:paraId="0922B31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C008E6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C64660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2ABEFFE" w14:textId="77777777" w:rsidR="00E2252A" w:rsidRDefault="00E2252A" w:rsidP="004E0477">
            <w:pPr>
              <w:rPr>
                <w:rFonts w:ascii="Times New Roman" w:eastAsia="Times New Roman" w:hAnsi="Times New Roman" w:cs="Arial"/>
                <w:b/>
                <w:sz w:val="32"/>
                <w:szCs w:val="32"/>
              </w:rPr>
            </w:pPr>
          </w:p>
        </w:tc>
      </w:tr>
      <w:tr w:rsidR="00E2252A" w14:paraId="01B6A2E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33CA48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881044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88E99FF" w14:textId="77777777" w:rsidR="00E2252A" w:rsidRDefault="00E2252A" w:rsidP="004E0477">
            <w:pPr>
              <w:rPr>
                <w:rFonts w:ascii="Times New Roman" w:eastAsia="Times New Roman" w:hAnsi="Times New Roman" w:cs="Arial"/>
                <w:b/>
                <w:sz w:val="32"/>
                <w:szCs w:val="32"/>
              </w:rPr>
            </w:pPr>
          </w:p>
        </w:tc>
      </w:tr>
      <w:tr w:rsidR="00E2252A" w14:paraId="015B5B0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6954F6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9137B6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B713718" w14:textId="77777777" w:rsidR="00E2252A" w:rsidRDefault="00E2252A" w:rsidP="004E0477">
            <w:pPr>
              <w:rPr>
                <w:rFonts w:ascii="Times New Roman" w:eastAsia="Times New Roman" w:hAnsi="Times New Roman" w:cs="Arial"/>
                <w:b/>
                <w:sz w:val="32"/>
                <w:szCs w:val="32"/>
              </w:rPr>
            </w:pPr>
          </w:p>
        </w:tc>
      </w:tr>
      <w:tr w:rsidR="00E2252A" w14:paraId="02F6B97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8C0D89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940FA2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CC9C0D0" w14:textId="77777777" w:rsidR="00E2252A" w:rsidRDefault="00E2252A" w:rsidP="004E0477">
            <w:pPr>
              <w:rPr>
                <w:rFonts w:ascii="Times New Roman" w:eastAsia="Times New Roman" w:hAnsi="Times New Roman" w:cs="Arial"/>
                <w:b/>
                <w:sz w:val="32"/>
                <w:szCs w:val="32"/>
              </w:rPr>
            </w:pPr>
          </w:p>
        </w:tc>
      </w:tr>
      <w:tr w:rsidR="00E2252A" w14:paraId="3FD2C1D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E3556B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F4C9C2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910AD3C" w14:textId="77777777" w:rsidR="00E2252A" w:rsidRDefault="00E2252A" w:rsidP="004E0477">
            <w:pPr>
              <w:rPr>
                <w:rFonts w:ascii="Times New Roman" w:eastAsia="Times New Roman" w:hAnsi="Times New Roman" w:cs="Arial"/>
                <w:b/>
                <w:sz w:val="32"/>
                <w:szCs w:val="32"/>
              </w:rPr>
            </w:pPr>
          </w:p>
        </w:tc>
      </w:tr>
      <w:tr w:rsidR="00E2252A" w14:paraId="22C997A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13645125"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A89B6B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033156B" w14:textId="77777777" w:rsidR="00E2252A" w:rsidRDefault="00E2252A" w:rsidP="004E0477">
            <w:pPr>
              <w:rPr>
                <w:rFonts w:ascii="Times New Roman" w:eastAsia="Times New Roman" w:hAnsi="Times New Roman" w:cs="Arial"/>
                <w:b/>
                <w:sz w:val="32"/>
                <w:szCs w:val="32"/>
              </w:rPr>
            </w:pPr>
          </w:p>
        </w:tc>
      </w:tr>
      <w:tr w:rsidR="00E2252A" w14:paraId="5FB6D86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ACB4C64"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43E5BB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505416" w14:textId="77777777" w:rsidR="00E2252A" w:rsidRDefault="00E2252A" w:rsidP="004E0477">
            <w:pPr>
              <w:rPr>
                <w:rFonts w:ascii="Times New Roman" w:eastAsia="Times New Roman" w:hAnsi="Times New Roman" w:cs="Arial"/>
                <w:b/>
                <w:sz w:val="32"/>
                <w:szCs w:val="32"/>
              </w:rPr>
            </w:pPr>
          </w:p>
        </w:tc>
      </w:tr>
      <w:tr w:rsidR="00E2252A" w14:paraId="7E01404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049A11B0"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5A54DF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1AD3CC5" w14:textId="77777777" w:rsidR="00E2252A" w:rsidRDefault="00E2252A" w:rsidP="004E0477">
            <w:pPr>
              <w:rPr>
                <w:rFonts w:ascii="Times New Roman" w:eastAsia="Times New Roman" w:hAnsi="Times New Roman" w:cs="Arial"/>
                <w:b/>
                <w:sz w:val="32"/>
                <w:szCs w:val="32"/>
              </w:rPr>
            </w:pPr>
          </w:p>
        </w:tc>
      </w:tr>
    </w:tbl>
    <w:p w14:paraId="110D0260" w14:textId="77777777" w:rsidR="00E2252A" w:rsidRDefault="00E2252A" w:rsidP="00E2252A">
      <w:pPr>
        <w:spacing w:after="0" w:line="360" w:lineRule="auto"/>
      </w:pPr>
    </w:p>
    <w:p w14:paraId="3B20D11A" w14:textId="77777777" w:rsidR="00E2252A" w:rsidRDefault="00E2252A" w:rsidP="00E2252A">
      <w:pPr>
        <w:spacing w:after="0" w:line="360" w:lineRule="auto"/>
      </w:pPr>
    </w:p>
    <w:p w14:paraId="75029D12"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F65C2" w14:textId="77777777" w:rsidR="005561FF" w:rsidRDefault="005561FF" w:rsidP="00CD0F74">
      <w:pPr>
        <w:spacing w:after="0" w:line="240" w:lineRule="auto"/>
      </w:pPr>
      <w:r>
        <w:separator/>
      </w:r>
    </w:p>
  </w:endnote>
  <w:endnote w:type="continuationSeparator" w:id="0">
    <w:p w14:paraId="763D69DD" w14:textId="77777777" w:rsidR="005561FF" w:rsidRDefault="005561FF"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2AEFC" w14:textId="1B66494C" w:rsidR="00CD0F74" w:rsidRDefault="004039B2">
    <w:pPr>
      <w:pStyle w:val="Footer"/>
    </w:pPr>
    <w:r>
      <w:t xml:space="preserve">Last revised </w:t>
    </w:r>
    <w:r w:rsidR="00CE772F">
      <w:t>4/1/2020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7C4C7" w14:textId="77777777" w:rsidR="005561FF" w:rsidRDefault="005561FF" w:rsidP="00CD0F74">
      <w:pPr>
        <w:spacing w:after="0" w:line="240" w:lineRule="auto"/>
      </w:pPr>
      <w:r>
        <w:separator/>
      </w:r>
    </w:p>
  </w:footnote>
  <w:footnote w:type="continuationSeparator" w:id="0">
    <w:p w14:paraId="4FD83861" w14:textId="77777777" w:rsidR="005561FF" w:rsidRDefault="005561FF"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181127"/>
    <w:rsid w:val="00220FB6"/>
    <w:rsid w:val="00386CCE"/>
    <w:rsid w:val="003A4F97"/>
    <w:rsid w:val="00400AF6"/>
    <w:rsid w:val="004039B2"/>
    <w:rsid w:val="00420E4A"/>
    <w:rsid w:val="004E3F87"/>
    <w:rsid w:val="00506A86"/>
    <w:rsid w:val="00520924"/>
    <w:rsid w:val="005561FF"/>
    <w:rsid w:val="005A04DC"/>
    <w:rsid w:val="00607958"/>
    <w:rsid w:val="00663F21"/>
    <w:rsid w:val="007213DD"/>
    <w:rsid w:val="007D705F"/>
    <w:rsid w:val="0082617D"/>
    <w:rsid w:val="00864FA4"/>
    <w:rsid w:val="00906F12"/>
    <w:rsid w:val="009349E8"/>
    <w:rsid w:val="00A9259A"/>
    <w:rsid w:val="00AB747E"/>
    <w:rsid w:val="00B16D5D"/>
    <w:rsid w:val="00B4632E"/>
    <w:rsid w:val="00BE53C9"/>
    <w:rsid w:val="00C16971"/>
    <w:rsid w:val="00C65AA5"/>
    <w:rsid w:val="00CB566B"/>
    <w:rsid w:val="00CD0F74"/>
    <w:rsid w:val="00CE772F"/>
    <w:rsid w:val="00D24A65"/>
    <w:rsid w:val="00DB400E"/>
    <w:rsid w:val="00DE7047"/>
    <w:rsid w:val="00E2252A"/>
    <w:rsid w:val="00E56AAF"/>
    <w:rsid w:val="00EC7307"/>
    <w:rsid w:val="00EE4FC6"/>
    <w:rsid w:val="00F14012"/>
    <w:rsid w:val="00FB7FC7"/>
    <w:rsid w:val="00FE1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FF14"/>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6</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15</cp:revision>
  <cp:lastPrinted>2019-06-12T17:22:00Z</cp:lastPrinted>
  <dcterms:created xsi:type="dcterms:W3CDTF">2020-03-09T14:30:00Z</dcterms:created>
  <dcterms:modified xsi:type="dcterms:W3CDTF">2022-07-19T20:05:00Z</dcterms:modified>
</cp:coreProperties>
</file>