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B5D4" w14:textId="01ABA3C4" w:rsidR="00663F21" w:rsidRPr="00663F21" w:rsidRDefault="00663F21" w:rsidP="00663F21">
      <w:pPr>
        <w:spacing w:after="0" w:line="360" w:lineRule="auto"/>
        <w:jc w:val="center"/>
      </w:pPr>
      <w:bookmarkStart w:id="0" w:name="_Toc501359804"/>
      <w:r w:rsidRPr="00663F21">
        <w:t>STANDARD OPERATING PROCEDURE</w:t>
      </w:r>
      <w:r w:rsidR="00820300">
        <w:t xml:space="preserve"> -</w:t>
      </w:r>
      <w:r w:rsidRPr="00663F21">
        <w:t xml:space="preserve"> </w:t>
      </w:r>
      <w:bookmarkEnd w:id="0"/>
      <w:r w:rsidR="007C4901">
        <w:t>WATER REACTIVE</w:t>
      </w:r>
      <w:r w:rsidR="00820300">
        <w:t xml:space="preserve"> CHEMICALS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365E6D8" w14:textId="77777777" w:rsidTr="00DD259D">
        <w:trPr>
          <w:trHeight w:val="811"/>
          <w:jc w:val="center"/>
        </w:trPr>
        <w:tc>
          <w:tcPr>
            <w:tcW w:w="5000" w:type="pct"/>
            <w:gridSpan w:val="4"/>
            <w:shd w:val="clear" w:color="auto" w:fill="EAF1DD"/>
            <w:vAlign w:val="center"/>
          </w:tcPr>
          <w:p w14:paraId="27EB27E3" w14:textId="77777777" w:rsidR="00663F21" w:rsidRPr="00663F21" w:rsidRDefault="00663F21" w:rsidP="00663F21">
            <w:pPr>
              <w:spacing w:line="360" w:lineRule="auto"/>
              <w:rPr>
                <w:b/>
                <w:bCs/>
              </w:rPr>
            </w:pPr>
            <w:r w:rsidRPr="00663F21">
              <w:rPr>
                <w:b/>
                <w:bCs/>
              </w:rPr>
              <w:t>CONTACT INFORMATION</w:t>
            </w:r>
          </w:p>
        </w:tc>
      </w:tr>
      <w:tr w:rsidR="00663F21" w:rsidRPr="00663F21" w14:paraId="255C5271" w14:textId="77777777" w:rsidTr="00DD259D">
        <w:trPr>
          <w:trHeight w:val="283"/>
          <w:jc w:val="center"/>
        </w:trPr>
        <w:tc>
          <w:tcPr>
            <w:tcW w:w="1096" w:type="pct"/>
          </w:tcPr>
          <w:p w14:paraId="775590E1" w14:textId="77777777" w:rsidR="00663F21" w:rsidRPr="00663F21" w:rsidRDefault="00663F21" w:rsidP="00663F21">
            <w:pPr>
              <w:spacing w:line="360" w:lineRule="auto"/>
              <w:rPr>
                <w:b/>
              </w:rPr>
            </w:pPr>
            <w:r w:rsidRPr="00663F21">
              <w:rPr>
                <w:b/>
              </w:rPr>
              <w:t>Location</w:t>
            </w:r>
          </w:p>
        </w:tc>
        <w:tc>
          <w:tcPr>
            <w:tcW w:w="2015" w:type="pct"/>
            <w:gridSpan w:val="2"/>
          </w:tcPr>
          <w:p w14:paraId="28A41295" w14:textId="77777777" w:rsidR="00663F21" w:rsidRPr="00663F21" w:rsidRDefault="00663F21" w:rsidP="00663F21">
            <w:pPr>
              <w:spacing w:line="360" w:lineRule="auto"/>
              <w:rPr>
                <w:bCs/>
              </w:rPr>
            </w:pPr>
            <w:r w:rsidRPr="00663F21">
              <w:rPr>
                <w:bCs/>
              </w:rPr>
              <w:t>Building:</w:t>
            </w:r>
          </w:p>
        </w:tc>
        <w:tc>
          <w:tcPr>
            <w:tcW w:w="1889" w:type="pct"/>
          </w:tcPr>
          <w:p w14:paraId="3969A7EF" w14:textId="77777777" w:rsidR="00663F21" w:rsidRPr="00663F21" w:rsidRDefault="00663F21" w:rsidP="00663F21">
            <w:pPr>
              <w:spacing w:line="360" w:lineRule="auto"/>
              <w:rPr>
                <w:bCs/>
              </w:rPr>
            </w:pPr>
            <w:r w:rsidRPr="00663F21">
              <w:rPr>
                <w:bCs/>
              </w:rPr>
              <w:t>Room:</w:t>
            </w:r>
          </w:p>
        </w:tc>
      </w:tr>
      <w:tr w:rsidR="00663F21" w:rsidRPr="00663F21" w14:paraId="39343F34" w14:textId="77777777" w:rsidTr="00DD259D">
        <w:trPr>
          <w:trHeight w:val="283"/>
          <w:jc w:val="center"/>
        </w:trPr>
        <w:tc>
          <w:tcPr>
            <w:tcW w:w="1096" w:type="pct"/>
          </w:tcPr>
          <w:p w14:paraId="61D391FD" w14:textId="77777777" w:rsidR="00663F21" w:rsidRPr="00663F21" w:rsidRDefault="00663F21" w:rsidP="00663F21">
            <w:pPr>
              <w:spacing w:line="360" w:lineRule="auto"/>
              <w:rPr>
                <w:b/>
              </w:rPr>
            </w:pPr>
            <w:r w:rsidRPr="00663F21">
              <w:rPr>
                <w:b/>
              </w:rPr>
              <w:t>Street Address:</w:t>
            </w:r>
          </w:p>
        </w:tc>
        <w:tc>
          <w:tcPr>
            <w:tcW w:w="3904" w:type="pct"/>
            <w:gridSpan w:val="3"/>
          </w:tcPr>
          <w:p w14:paraId="0C94880E" w14:textId="77777777" w:rsidR="00663F21" w:rsidRPr="00663F21" w:rsidRDefault="00663F21" w:rsidP="00663F21">
            <w:pPr>
              <w:spacing w:line="360" w:lineRule="auto"/>
              <w:rPr>
                <w:bCs/>
              </w:rPr>
            </w:pPr>
          </w:p>
        </w:tc>
      </w:tr>
      <w:tr w:rsidR="00663F21" w:rsidRPr="00663F21" w14:paraId="24473F35" w14:textId="77777777" w:rsidTr="00DD259D">
        <w:trPr>
          <w:trHeight w:val="283"/>
          <w:jc w:val="center"/>
        </w:trPr>
        <w:tc>
          <w:tcPr>
            <w:tcW w:w="1096" w:type="pct"/>
            <w:vMerge w:val="restart"/>
          </w:tcPr>
          <w:p w14:paraId="2469779F" w14:textId="77777777" w:rsidR="00663F21" w:rsidRPr="00663F21" w:rsidRDefault="00663F21" w:rsidP="00663F21">
            <w:pPr>
              <w:spacing w:line="360" w:lineRule="auto"/>
              <w:rPr>
                <w:b/>
              </w:rPr>
            </w:pPr>
            <w:r w:rsidRPr="00663F21">
              <w:rPr>
                <w:b/>
              </w:rPr>
              <w:t>Lab Safety Contact:</w:t>
            </w:r>
          </w:p>
        </w:tc>
        <w:tc>
          <w:tcPr>
            <w:tcW w:w="3904" w:type="pct"/>
            <w:gridSpan w:val="3"/>
          </w:tcPr>
          <w:p w14:paraId="7D1EDE68" w14:textId="77777777" w:rsidR="00663F21" w:rsidRPr="00663F21" w:rsidRDefault="00663F21" w:rsidP="00663F21">
            <w:pPr>
              <w:spacing w:line="360" w:lineRule="auto"/>
              <w:rPr>
                <w:bCs/>
              </w:rPr>
            </w:pPr>
            <w:r w:rsidRPr="00663F21">
              <w:rPr>
                <w:bCs/>
              </w:rPr>
              <w:t>Name:</w:t>
            </w:r>
          </w:p>
        </w:tc>
      </w:tr>
      <w:tr w:rsidR="00663F21" w:rsidRPr="00663F21" w14:paraId="28BB78B5" w14:textId="77777777" w:rsidTr="00DD259D">
        <w:trPr>
          <w:trHeight w:val="283"/>
          <w:jc w:val="center"/>
        </w:trPr>
        <w:tc>
          <w:tcPr>
            <w:tcW w:w="1096" w:type="pct"/>
            <w:vMerge/>
          </w:tcPr>
          <w:p w14:paraId="5C509ECE" w14:textId="77777777" w:rsidR="00663F21" w:rsidRPr="00663F21" w:rsidRDefault="00663F21" w:rsidP="00663F21">
            <w:pPr>
              <w:spacing w:line="360" w:lineRule="auto"/>
              <w:rPr>
                <w:b/>
              </w:rPr>
            </w:pPr>
          </w:p>
        </w:tc>
        <w:tc>
          <w:tcPr>
            <w:tcW w:w="1952" w:type="pct"/>
          </w:tcPr>
          <w:p w14:paraId="1BE93AC7" w14:textId="77777777" w:rsidR="00663F21" w:rsidRPr="00663F21" w:rsidRDefault="00663F21" w:rsidP="00663F21">
            <w:pPr>
              <w:spacing w:line="360" w:lineRule="auto"/>
              <w:rPr>
                <w:bCs/>
              </w:rPr>
            </w:pPr>
            <w:r w:rsidRPr="00663F21">
              <w:rPr>
                <w:bCs/>
              </w:rPr>
              <w:t>Lab Phone:</w:t>
            </w:r>
          </w:p>
        </w:tc>
        <w:tc>
          <w:tcPr>
            <w:tcW w:w="1952" w:type="pct"/>
            <w:gridSpan w:val="2"/>
          </w:tcPr>
          <w:p w14:paraId="5D809405" w14:textId="77777777" w:rsidR="00663F21" w:rsidRPr="00663F21" w:rsidRDefault="00663F21" w:rsidP="00663F21">
            <w:pPr>
              <w:spacing w:line="360" w:lineRule="auto"/>
              <w:rPr>
                <w:bCs/>
              </w:rPr>
            </w:pPr>
            <w:r w:rsidRPr="00663F21">
              <w:rPr>
                <w:bCs/>
              </w:rPr>
              <w:t>Office Phone:</w:t>
            </w:r>
          </w:p>
        </w:tc>
      </w:tr>
      <w:tr w:rsidR="00663F21" w:rsidRPr="00663F21" w14:paraId="65CA110F" w14:textId="77777777" w:rsidTr="00DD259D">
        <w:trPr>
          <w:trHeight w:val="283"/>
          <w:jc w:val="center"/>
        </w:trPr>
        <w:tc>
          <w:tcPr>
            <w:tcW w:w="1096" w:type="pct"/>
          </w:tcPr>
          <w:p w14:paraId="3B127904" w14:textId="77777777" w:rsidR="00663F21" w:rsidRPr="00663F21" w:rsidRDefault="00663F21" w:rsidP="00663F21">
            <w:pPr>
              <w:spacing w:line="360" w:lineRule="auto"/>
              <w:rPr>
                <w:b/>
              </w:rPr>
            </w:pPr>
            <w:r w:rsidRPr="00663F21">
              <w:rPr>
                <w:b/>
              </w:rPr>
              <w:t>Emergency Contact</w:t>
            </w:r>
          </w:p>
        </w:tc>
        <w:tc>
          <w:tcPr>
            <w:tcW w:w="1952" w:type="pct"/>
          </w:tcPr>
          <w:p w14:paraId="4EB9704F" w14:textId="77777777" w:rsidR="00663F21" w:rsidRPr="00663F21" w:rsidRDefault="00663F21" w:rsidP="00663F21">
            <w:pPr>
              <w:spacing w:line="360" w:lineRule="auto"/>
              <w:rPr>
                <w:bCs/>
              </w:rPr>
            </w:pPr>
            <w:r w:rsidRPr="00663F21">
              <w:rPr>
                <w:bCs/>
              </w:rPr>
              <w:t>Name:</w:t>
            </w:r>
          </w:p>
        </w:tc>
        <w:tc>
          <w:tcPr>
            <w:tcW w:w="1952" w:type="pct"/>
            <w:gridSpan w:val="2"/>
          </w:tcPr>
          <w:p w14:paraId="3B166915" w14:textId="77777777" w:rsidR="00663F21" w:rsidRPr="00663F21" w:rsidRDefault="00663F21" w:rsidP="00663F21">
            <w:pPr>
              <w:spacing w:line="360" w:lineRule="auto"/>
              <w:rPr>
                <w:bCs/>
              </w:rPr>
            </w:pPr>
            <w:r w:rsidRPr="00663F21">
              <w:rPr>
                <w:bCs/>
              </w:rPr>
              <w:t>Phone:</w:t>
            </w:r>
          </w:p>
        </w:tc>
      </w:tr>
      <w:tr w:rsidR="00386CCE" w:rsidRPr="00663F21" w14:paraId="7AC2A568" w14:textId="77777777" w:rsidTr="00386CCE">
        <w:trPr>
          <w:trHeight w:val="283"/>
          <w:jc w:val="center"/>
        </w:trPr>
        <w:tc>
          <w:tcPr>
            <w:tcW w:w="5000" w:type="pct"/>
            <w:gridSpan w:val="4"/>
            <w:shd w:val="clear" w:color="auto" w:fill="E2EFD9" w:themeFill="accent6" w:themeFillTint="33"/>
          </w:tcPr>
          <w:p w14:paraId="13FD62C4"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B36905F" w14:textId="77777777" w:rsidTr="00386CCE">
        <w:trPr>
          <w:trHeight w:val="283"/>
          <w:jc w:val="center"/>
        </w:trPr>
        <w:tc>
          <w:tcPr>
            <w:tcW w:w="5000" w:type="pct"/>
            <w:gridSpan w:val="4"/>
          </w:tcPr>
          <w:p w14:paraId="18508D6E" w14:textId="77777777" w:rsidR="00386CCE" w:rsidRPr="00663F21" w:rsidRDefault="00386CCE" w:rsidP="00386CCE">
            <w:pPr>
              <w:spacing w:line="360" w:lineRule="auto"/>
            </w:pPr>
            <w:r w:rsidRPr="00663F21">
              <w:t>Indicate which type of Standard Operating Procedure applies</w:t>
            </w:r>
          </w:p>
          <w:p w14:paraId="654E782B" w14:textId="77777777" w:rsidR="00386CCE" w:rsidRPr="00663F21" w:rsidRDefault="000F7BC9"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E650734" w14:textId="77777777" w:rsidR="00386CCE" w:rsidRDefault="000F7BC9" w:rsidP="00E56AAF">
            <w:pPr>
              <w:spacing w:line="360" w:lineRule="auto"/>
            </w:pPr>
            <w:sdt>
              <w:sdtPr>
                <w:id w:val="-603646219"/>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Specific Hazardous Chemical</w:t>
            </w:r>
          </w:p>
          <w:p w14:paraId="54D219DA" w14:textId="26F7701B" w:rsidR="00386CCE" w:rsidRPr="00386CCE" w:rsidRDefault="000F7BC9" w:rsidP="00820300">
            <w:pPr>
              <w:spacing w:line="360" w:lineRule="auto"/>
            </w:pPr>
            <w:sdt>
              <w:sdtPr>
                <w:id w:val="-259904786"/>
                <w14:checkbox>
                  <w14:checked w14:val="1"/>
                  <w14:checkedState w14:val="2612" w14:font="MS Gothic"/>
                  <w14:uncheckedState w14:val="2610" w14:font="MS Gothic"/>
                </w14:checkbox>
              </w:sdtPr>
              <w:sdtEndPr/>
              <w:sdtContent>
                <w:r w:rsidR="009C7D29">
                  <w:rPr>
                    <w:rFonts w:ascii="MS Gothic" w:eastAsia="MS Gothic" w:hAnsi="MS Gothic" w:hint="eastAsia"/>
                  </w:rPr>
                  <w:t>☒</w:t>
                </w:r>
              </w:sdtContent>
            </w:sdt>
            <w:r w:rsidR="00E56AAF">
              <w:t xml:space="preserve"> </w:t>
            </w:r>
            <w:r w:rsidR="00386CCE" w:rsidRPr="00663F21">
              <w:t>Hazard Class for a Group of Chemicals</w:t>
            </w:r>
            <w:r w:rsidR="00820300">
              <w:t>: Water Reactive Chemicals</w:t>
            </w:r>
          </w:p>
        </w:tc>
      </w:tr>
      <w:tr w:rsidR="00386CCE" w:rsidRPr="00663F21" w14:paraId="0BA7C70C" w14:textId="77777777" w:rsidTr="00386CCE">
        <w:trPr>
          <w:trHeight w:val="283"/>
          <w:jc w:val="center"/>
        </w:trPr>
        <w:tc>
          <w:tcPr>
            <w:tcW w:w="5000" w:type="pct"/>
            <w:gridSpan w:val="4"/>
            <w:shd w:val="clear" w:color="auto" w:fill="E2EFD9" w:themeFill="accent6" w:themeFillTint="33"/>
          </w:tcPr>
          <w:p w14:paraId="174D4DA1"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AAA7029" w14:textId="77777777" w:rsidTr="00386CCE">
        <w:trPr>
          <w:trHeight w:val="283"/>
          <w:jc w:val="center"/>
        </w:trPr>
        <w:tc>
          <w:tcPr>
            <w:tcW w:w="5000" w:type="pct"/>
            <w:gridSpan w:val="4"/>
          </w:tcPr>
          <w:p w14:paraId="118D7411" w14:textId="70039290" w:rsidR="00386CCE" w:rsidRPr="009C7D29" w:rsidRDefault="00820300" w:rsidP="00820300">
            <w:pPr>
              <w:spacing w:line="360" w:lineRule="auto"/>
            </w:pPr>
            <w:r>
              <w:t>Water reactive</w:t>
            </w:r>
            <w:r w:rsidRPr="00820300">
              <w:t xml:space="preserve"> material</w:t>
            </w:r>
            <w:r>
              <w:t>s are</w:t>
            </w:r>
            <w:r w:rsidRPr="00820300">
              <w:t xml:space="preserve"> material</w:t>
            </w:r>
            <w:r>
              <w:t>s</w:t>
            </w:r>
            <w:r w:rsidRPr="00820300">
              <w:t xml:space="preserve"> that, by contact with water, </w:t>
            </w:r>
            <w:r>
              <w:t>are</w:t>
            </w:r>
            <w:r w:rsidRPr="00820300">
              <w:t xml:space="preserve"> liable to become spontaneously flammable or to give off flammable or toxic gas at a rate greater than 1 liter per kilogram of the material, per hour, when tested in accordance with the UN Manual of Tests and Criteria.</w:t>
            </w:r>
            <w:r>
              <w:t xml:space="preserve">  C</w:t>
            </w:r>
            <w:r w:rsidR="009C7D29" w:rsidRPr="009C7D29">
              <w:t>ommon water reactive chemicals include</w:t>
            </w:r>
            <w:r w:rsidR="00277DE2">
              <w:t xml:space="preserve"> </w:t>
            </w:r>
            <w:r w:rsidR="005E4044">
              <w:t>(but</w:t>
            </w:r>
            <w:r>
              <w:t xml:space="preserve"> are</w:t>
            </w:r>
            <w:r w:rsidR="005E4044">
              <w:t xml:space="preserve"> not limited to)</w:t>
            </w:r>
            <w:r w:rsidR="009C7D29" w:rsidRPr="009C7D29">
              <w:t xml:space="preserve"> sodium, potassium, lithium metals</w:t>
            </w:r>
            <w:r>
              <w:t>,</w:t>
            </w:r>
            <w:r w:rsidR="009C7D29" w:rsidRPr="009C7D29">
              <w:t xml:space="preserve"> and aluminum alkyls.</w:t>
            </w:r>
          </w:p>
        </w:tc>
      </w:tr>
      <w:tr w:rsidR="00663F21" w:rsidRPr="00663F21" w14:paraId="7DB729CF" w14:textId="77777777" w:rsidTr="00DD259D">
        <w:trPr>
          <w:trHeight w:val="360"/>
          <w:jc w:val="center"/>
        </w:trPr>
        <w:tc>
          <w:tcPr>
            <w:tcW w:w="5000" w:type="pct"/>
            <w:gridSpan w:val="4"/>
            <w:shd w:val="clear" w:color="auto" w:fill="EAF1DD"/>
            <w:vAlign w:val="center"/>
          </w:tcPr>
          <w:p w14:paraId="779DD9BD" w14:textId="77777777" w:rsidR="00663F21" w:rsidRPr="00663F21" w:rsidRDefault="00663F21" w:rsidP="00663F21">
            <w:pPr>
              <w:spacing w:line="360" w:lineRule="auto"/>
              <w:rPr>
                <w:b/>
                <w:bCs/>
              </w:rPr>
            </w:pPr>
            <w:r w:rsidRPr="00663F21">
              <w:rPr>
                <w:b/>
                <w:bCs/>
              </w:rPr>
              <w:t>HAZARD SUMMARY</w:t>
            </w:r>
          </w:p>
        </w:tc>
      </w:tr>
      <w:tr w:rsidR="00663F21" w:rsidRPr="00663F21" w14:paraId="6C770FF7" w14:textId="77777777" w:rsidTr="00DD259D">
        <w:trPr>
          <w:trHeight w:val="1391"/>
          <w:jc w:val="center"/>
        </w:trPr>
        <w:tc>
          <w:tcPr>
            <w:tcW w:w="5000" w:type="pct"/>
            <w:gridSpan w:val="4"/>
          </w:tcPr>
          <w:p w14:paraId="67596B52" w14:textId="483746BD" w:rsidR="00663F21" w:rsidRPr="00663F21" w:rsidRDefault="00D004B0" w:rsidP="00EF16F8">
            <w:pPr>
              <w:spacing w:line="360" w:lineRule="auto"/>
            </w:pPr>
            <w:r w:rsidRPr="00D004B0">
              <w:t xml:space="preserve">Water reactive chemicals are dangerous because they undergo a chemical reaction with water that may release a flammable or toxic gas. In addition, the heat generated on contact with water may cause it to spontaneously combust or explode. </w:t>
            </w:r>
            <w:r w:rsidR="0089451A" w:rsidRPr="0089451A">
              <w:t>Hazard assessment of work involving water reactive chemicals should address proper use and handling techniques, fire safety (including the need for Class D fire extinguishers), storage</w:t>
            </w:r>
            <w:r w:rsidR="00EF16F8">
              <w:t xml:space="preserve"> (protection from water)</w:t>
            </w:r>
            <w:r w:rsidR="0089451A" w:rsidRPr="0089451A">
              <w:t xml:space="preserve">, and waste disposal. </w:t>
            </w:r>
            <w:r w:rsidR="00EF16F8">
              <w:t xml:space="preserve"> </w:t>
            </w:r>
            <w:r w:rsidR="0089451A" w:rsidRPr="0089451A">
              <w:t>Not all risks can be eliminated from work with hazardous chemicals, but a thorough hazard assessment will help in mitigating the risks. Do not begin work with a water reactive chemical unless you have been adequately trained in proper handling and emergency procedures.</w:t>
            </w:r>
          </w:p>
        </w:tc>
      </w:tr>
      <w:tr w:rsidR="00663F21" w:rsidRPr="00663F21" w14:paraId="244B1AD3" w14:textId="77777777" w:rsidTr="00DD259D">
        <w:trPr>
          <w:trHeight w:val="360"/>
          <w:jc w:val="center"/>
        </w:trPr>
        <w:tc>
          <w:tcPr>
            <w:tcW w:w="5000" w:type="pct"/>
            <w:gridSpan w:val="4"/>
            <w:shd w:val="clear" w:color="auto" w:fill="EAF1DD"/>
            <w:vAlign w:val="center"/>
          </w:tcPr>
          <w:p w14:paraId="2EAC5524" w14:textId="108F9995" w:rsidR="001B58C1" w:rsidRPr="00820300" w:rsidRDefault="00663F21" w:rsidP="00820300">
            <w:pPr>
              <w:spacing w:line="360" w:lineRule="auto"/>
              <w:rPr>
                <w:b/>
                <w:bCs/>
              </w:rPr>
            </w:pPr>
            <w:r w:rsidRPr="00663F21">
              <w:rPr>
                <w:b/>
                <w:bCs/>
              </w:rPr>
              <w:t>SPECIAL HANDLING AND STORAGE REQUIREMENTS</w:t>
            </w:r>
          </w:p>
        </w:tc>
      </w:tr>
      <w:tr w:rsidR="00663F21" w:rsidRPr="00663F21" w14:paraId="2F00257A" w14:textId="77777777" w:rsidTr="00EF16F8">
        <w:trPr>
          <w:trHeight w:val="800"/>
          <w:jc w:val="center"/>
        </w:trPr>
        <w:tc>
          <w:tcPr>
            <w:tcW w:w="5000" w:type="pct"/>
            <w:gridSpan w:val="4"/>
          </w:tcPr>
          <w:p w14:paraId="6801FAD1" w14:textId="51DC103B" w:rsidR="0089451A" w:rsidRPr="00EF16F8" w:rsidRDefault="00477BF4" w:rsidP="00E418EA">
            <w:pPr>
              <w:spacing w:line="360" w:lineRule="auto"/>
            </w:pPr>
            <w:r w:rsidRPr="00477BF4">
              <w:t>Water reactive chemicals should never be allowed to come into contact with water except under carefully controlled conditions, otherwise there may be a fire or explosion.</w:t>
            </w:r>
            <w:r w:rsidR="003C19EC">
              <w:t xml:space="preserve"> </w:t>
            </w:r>
            <w:r w:rsidR="0089451A" w:rsidRPr="0089451A">
              <w:t>Water reactive chemicals should be stored in a cool and dry location</w:t>
            </w:r>
            <w:r w:rsidR="00E8115E">
              <w:t>,</w:t>
            </w:r>
            <w:r w:rsidR="005533B3">
              <w:t xml:space="preserve"> </w:t>
            </w:r>
            <w:r w:rsidR="003A6CC4">
              <w:t>under</w:t>
            </w:r>
            <w:r w:rsidR="002F35C8">
              <w:t xml:space="preserve"> an inert atmosphere or under </w:t>
            </w:r>
            <w:r w:rsidR="007464FF">
              <w:t xml:space="preserve">kerosene as appropriate. </w:t>
            </w:r>
            <w:r w:rsidR="00FA4C9D" w:rsidRPr="00FA4C9D">
              <w:t>Do not store with flammable materials or flammable liquids.</w:t>
            </w:r>
            <w:r w:rsidR="00422CBA">
              <w:t xml:space="preserve"> </w:t>
            </w:r>
            <w:r w:rsidR="0083049E" w:rsidRPr="0083049E">
              <w:t xml:space="preserve"> Avoid contact with skin, eyes, and clothing.</w:t>
            </w:r>
            <w:r w:rsidR="0089451A" w:rsidRPr="0089451A">
              <w:t xml:space="preserve"> Keep water reactive chemicals segregated from all other chemicals in the laboratory. Minimize the quantities of water reactive chemicals stored in the laboratory. Date all containers upon receipt</w:t>
            </w:r>
            <w:r w:rsidR="000466E3">
              <w:t>.</w:t>
            </w:r>
            <w:r w:rsidR="0089451A" w:rsidRPr="0089451A">
              <w:t xml:space="preserve"> Examine storage containers frequently.</w:t>
            </w:r>
            <w:r w:rsidR="00E3319F" w:rsidRPr="00E3319F">
              <w:t xml:space="preserve"> Keep all containers tightly sealed and stored upright to avoid leakage.</w:t>
            </w:r>
            <w:r w:rsidR="00E3319F">
              <w:t xml:space="preserve"> D</w:t>
            </w:r>
            <w:r w:rsidR="0089451A" w:rsidRPr="0089451A">
              <w:t xml:space="preserve">ispose of any container that exhibits salt build up on its exterior. Dispose of all water reactive chemicals whenever they are no longer </w:t>
            </w:r>
            <w:r w:rsidR="0089451A" w:rsidRPr="0089451A">
              <w:lastRenderedPageBreak/>
              <w:t>required for current research. Never return excess chemicals to the original container. Small amounts of impurities may be introduced into the container which may cause a fire or explosion.</w:t>
            </w:r>
          </w:p>
        </w:tc>
      </w:tr>
      <w:tr w:rsidR="00663F21" w:rsidRPr="00663F21" w14:paraId="6BF85BE4" w14:textId="77777777" w:rsidTr="00DD259D">
        <w:trPr>
          <w:trHeight w:val="360"/>
          <w:jc w:val="center"/>
        </w:trPr>
        <w:tc>
          <w:tcPr>
            <w:tcW w:w="5000" w:type="pct"/>
            <w:gridSpan w:val="4"/>
            <w:shd w:val="clear" w:color="auto" w:fill="EAF1DD"/>
            <w:vAlign w:val="center"/>
          </w:tcPr>
          <w:p w14:paraId="322FB9D1" w14:textId="06C3DE51" w:rsidR="00663F21" w:rsidRPr="00EF16F8" w:rsidRDefault="00663F21" w:rsidP="00EF16F8">
            <w:pPr>
              <w:spacing w:line="360" w:lineRule="auto"/>
              <w:rPr>
                <w:b/>
              </w:rPr>
            </w:pPr>
            <w:r w:rsidRPr="00663F21">
              <w:rPr>
                <w:b/>
              </w:rPr>
              <w:lastRenderedPageBreak/>
              <w:t>ENGINEERING AND VENTILATION CONTROLS</w:t>
            </w:r>
          </w:p>
        </w:tc>
      </w:tr>
      <w:tr w:rsidR="00663F21" w:rsidRPr="00663F21" w14:paraId="01A457F3" w14:textId="77777777" w:rsidTr="00DD259D">
        <w:trPr>
          <w:trHeight w:val="1389"/>
          <w:jc w:val="center"/>
        </w:trPr>
        <w:tc>
          <w:tcPr>
            <w:tcW w:w="5000" w:type="pct"/>
            <w:gridSpan w:val="4"/>
          </w:tcPr>
          <w:p w14:paraId="31EA3948" w14:textId="3260353E" w:rsidR="00663F21" w:rsidRPr="00663F21" w:rsidRDefault="000466E3" w:rsidP="00EF16F8">
            <w:pPr>
              <w:spacing w:line="360" w:lineRule="auto"/>
            </w:pPr>
            <w:r w:rsidRPr="000466E3">
              <w:t xml:space="preserve">Many water sensitive chemicals will liberate hydrogen when they react with water. The use of a fume hood is recommended to prevent the buildup of combustible gases. </w:t>
            </w:r>
            <w:r w:rsidR="00EF16F8">
              <w:t xml:space="preserve"> </w:t>
            </w:r>
            <w:r w:rsidRPr="000466E3">
              <w:t xml:space="preserve"> A glove box may be used to handle water sensitive chemicals when a dry atmosphere is required.</w:t>
            </w:r>
            <w:r w:rsidR="008805B9">
              <w:t xml:space="preserve"> The room </w:t>
            </w:r>
            <w:r w:rsidR="00A91F92">
              <w:t>in which water reactive chemicals are used should be well ventilated.</w:t>
            </w:r>
            <w:r w:rsidR="00EF16F8">
              <w:t xml:space="preserve"> </w:t>
            </w:r>
            <w:r w:rsidR="00A91F92">
              <w:t>Locate the nearest fire-extinguisher</w:t>
            </w:r>
            <w:r w:rsidR="00E8115E">
              <w:t xml:space="preserve"> (class D)</w:t>
            </w:r>
            <w:r w:rsidR="00A91F92">
              <w:t xml:space="preserve"> before beginning work. </w:t>
            </w:r>
            <w:r w:rsidR="00EF16F8">
              <w:t xml:space="preserve"> </w:t>
            </w:r>
            <w:r w:rsidR="00A91F92">
              <w:t>Emergency eyewash and safety shower must be available.</w:t>
            </w:r>
          </w:p>
        </w:tc>
      </w:tr>
      <w:tr w:rsidR="00663F21" w:rsidRPr="00663F21" w14:paraId="4EF9E59F" w14:textId="77777777" w:rsidTr="00DD259D">
        <w:trPr>
          <w:trHeight w:val="360"/>
          <w:jc w:val="center"/>
        </w:trPr>
        <w:tc>
          <w:tcPr>
            <w:tcW w:w="5000" w:type="pct"/>
            <w:gridSpan w:val="4"/>
            <w:shd w:val="clear" w:color="auto" w:fill="EAF1DD"/>
            <w:vAlign w:val="center"/>
          </w:tcPr>
          <w:p w14:paraId="18CEC21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43A45040" w14:textId="77777777" w:rsidTr="00DD259D">
        <w:trPr>
          <w:jc w:val="center"/>
        </w:trPr>
        <w:tc>
          <w:tcPr>
            <w:tcW w:w="5000" w:type="pct"/>
            <w:gridSpan w:val="4"/>
          </w:tcPr>
          <w:p w14:paraId="63EAD93E" w14:textId="77777777" w:rsidR="00663F21" w:rsidRPr="00663F21" w:rsidRDefault="00663F21" w:rsidP="00663F21">
            <w:pPr>
              <w:spacing w:line="360" w:lineRule="auto"/>
              <w:rPr>
                <w:bCs/>
                <w:i/>
              </w:rPr>
            </w:pPr>
          </w:p>
          <w:p w14:paraId="439D04D4" w14:textId="77777777" w:rsidR="00663F21" w:rsidRPr="00663F21" w:rsidRDefault="00663F21" w:rsidP="00663F21">
            <w:pPr>
              <w:spacing w:line="360" w:lineRule="auto"/>
              <w:rPr>
                <w:b/>
                <w:bCs/>
              </w:rPr>
            </w:pPr>
            <w:r w:rsidRPr="00663F21">
              <w:rPr>
                <w:b/>
                <w:bCs/>
              </w:rPr>
              <w:t xml:space="preserve">PPE Requirements: </w:t>
            </w:r>
          </w:p>
          <w:p w14:paraId="79CF02AB" w14:textId="47B80E7B" w:rsidR="00663F21" w:rsidRPr="00663F21" w:rsidRDefault="000F7BC9" w:rsidP="00A036C5">
            <w:pPr>
              <w:spacing w:line="360" w:lineRule="auto"/>
            </w:pPr>
            <w:sdt>
              <w:sdtPr>
                <w:id w:val="2068215700"/>
                <w14:checkbox>
                  <w14:checked w14:val="0"/>
                  <w14:checkedState w14:val="2612" w14:font="MS Gothic"/>
                  <w14:uncheckedState w14:val="2610" w14:font="MS Gothic"/>
                </w14:checkbox>
              </w:sdtPr>
              <w:sdtEndPr/>
              <w:sdtContent>
                <w:r w:rsidR="00A036C5">
                  <w:rPr>
                    <w:rFonts w:ascii="MS Gothic" w:eastAsia="MS Gothic" w:hAnsi="MS Gothic" w:hint="eastAsia"/>
                  </w:rPr>
                  <w:t>☐</w:t>
                </w:r>
              </w:sdtContent>
            </w:sdt>
            <w:r w:rsidR="00663F21" w:rsidRPr="00663F21">
              <w:t xml:space="preserve"> Long pants or clothing that covers all skin below the waist</w:t>
            </w:r>
          </w:p>
          <w:p w14:paraId="15A6492B" w14:textId="6D438E36" w:rsidR="00663F21" w:rsidRPr="00663F21" w:rsidRDefault="000F7BC9" w:rsidP="00A036C5">
            <w:pPr>
              <w:spacing w:line="360" w:lineRule="auto"/>
            </w:pPr>
            <w:sdt>
              <w:sdtPr>
                <w:id w:val="-965739088"/>
                <w14:checkbox>
                  <w14:checked w14:val="1"/>
                  <w14:checkedState w14:val="2612" w14:font="MS Gothic"/>
                  <w14:uncheckedState w14:val="2610" w14:font="MS Gothic"/>
                </w14:checkbox>
              </w:sdtPr>
              <w:sdtEndPr/>
              <w:sdtContent>
                <w:r w:rsidR="00E90958">
                  <w:rPr>
                    <w:rFonts w:ascii="MS Gothic" w:eastAsia="MS Gothic" w:hAnsi="MS Gothic" w:hint="eastAsia"/>
                  </w:rPr>
                  <w:t>☒</w:t>
                </w:r>
              </w:sdtContent>
            </w:sdt>
            <w:r w:rsidR="00663F21" w:rsidRPr="00663F21">
              <w:t xml:space="preserve"> Shoes that cover the entire foot</w:t>
            </w:r>
          </w:p>
          <w:p w14:paraId="0416C5D3" w14:textId="43AF785C" w:rsidR="00663F21" w:rsidRDefault="000F7BC9" w:rsidP="00A036C5">
            <w:pPr>
              <w:spacing w:line="360" w:lineRule="auto"/>
              <w:ind w:right="1008"/>
            </w:pPr>
            <w:sdt>
              <w:sdtPr>
                <w:id w:val="1226106588"/>
                <w14:checkbox>
                  <w14:checked w14:val="1"/>
                  <w14:checkedState w14:val="2612" w14:font="MS Gothic"/>
                  <w14:uncheckedState w14:val="2610" w14:font="MS Gothic"/>
                </w14:checkbox>
              </w:sdtPr>
              <w:sdtEndPr/>
              <w:sdtContent>
                <w:r w:rsidR="003B3452">
                  <w:rPr>
                    <w:rFonts w:ascii="MS Gothic" w:eastAsia="MS Gothic" w:hAnsi="MS Gothic" w:hint="eastAsia"/>
                  </w:rPr>
                  <w:t>☒</w:t>
                </w:r>
              </w:sdtContent>
            </w:sdt>
            <w:r w:rsidR="00663F21" w:rsidRPr="00663F21">
              <w:t xml:space="preserve"> Gloves; indicate type: </w:t>
            </w:r>
            <w:r w:rsidR="00083625" w:rsidRPr="00083625">
              <w:t xml:space="preserve">Heavy chemical resistant </w:t>
            </w:r>
            <w:r w:rsidR="00517EE8" w:rsidRPr="00083625">
              <w:t>gloves</w:t>
            </w:r>
            <w:r w:rsidR="00517EE8">
              <w:t xml:space="preserve"> </w:t>
            </w:r>
            <w:r w:rsidR="00517EE8" w:rsidRPr="00663F21">
              <w:t>(</w:t>
            </w:r>
            <w:r w:rsidR="00083625" w:rsidRPr="00083625">
              <w:t>neoprene, butyl, or flame resistant)</w:t>
            </w:r>
            <w:r w:rsidR="00083625">
              <w:t>.</w:t>
            </w:r>
            <w:r w:rsidR="00663F21" w:rsidRPr="00663F21">
              <w:t xml:space="preserve"> </w:t>
            </w:r>
            <w:r w:rsidR="00517EE8" w:rsidRPr="00517EE8">
              <w:t>See the chemical glove compatibility chart to choose appropriate chemical resistant gloves specific to the chemical being used</w:t>
            </w:r>
            <w:r w:rsidR="00517EE8">
              <w:t>.</w:t>
            </w:r>
            <w:r w:rsidR="00663F21" w:rsidRPr="00663F21">
              <w:t xml:space="preserve"> </w:t>
            </w:r>
          </w:p>
          <w:p w14:paraId="3DA93052" w14:textId="70C6863C" w:rsidR="00A91F92" w:rsidRPr="00663F21" w:rsidRDefault="00A91F92" w:rsidP="00A036C5">
            <w:pPr>
              <w:spacing w:line="360" w:lineRule="auto"/>
              <w:ind w:right="1008"/>
            </w:pPr>
            <w:r>
              <w:t>Gloves must be clean and dry.</w:t>
            </w:r>
          </w:p>
          <w:p w14:paraId="78AFEC91" w14:textId="0DCBC550" w:rsidR="00663F21" w:rsidRPr="00663F21" w:rsidRDefault="000F7BC9" w:rsidP="00A036C5">
            <w:pPr>
              <w:spacing w:line="360" w:lineRule="auto"/>
            </w:pPr>
            <w:sdt>
              <w:sdtPr>
                <w:id w:val="1034698818"/>
                <w14:checkbox>
                  <w14:checked w14:val="1"/>
                  <w14:checkedState w14:val="2612" w14:font="MS Gothic"/>
                  <w14:uncheckedState w14:val="2610" w14:font="MS Gothic"/>
                </w14:checkbox>
              </w:sdtPr>
              <w:sdtEndPr/>
              <w:sdtContent>
                <w:r w:rsidR="00D13DA4">
                  <w:rPr>
                    <w:rFonts w:ascii="MS Gothic" w:eastAsia="MS Gothic" w:hAnsi="MS Gothic" w:hint="eastAsia"/>
                  </w:rPr>
                  <w:t>☒</w:t>
                </w:r>
              </w:sdtContent>
            </w:sdt>
            <w:r w:rsidR="00663F21" w:rsidRPr="00663F21">
              <w:t xml:space="preserve"> Safety goggles</w:t>
            </w:r>
            <w:r w:rsidR="000466E3">
              <w:t xml:space="preserve">: </w:t>
            </w:r>
            <w:r w:rsidR="000466E3" w:rsidRPr="000466E3">
              <w:t>Wear chemical safety goggles when using small quantities or safety glasses or chemical safety goggles with face shield when using large quantities or when a splash potential exists.</w:t>
            </w:r>
            <w:r w:rsidR="00663F21" w:rsidRPr="00663F21">
              <w:t xml:space="preserve">  </w:t>
            </w:r>
          </w:p>
          <w:p w14:paraId="10136A5E" w14:textId="77777777" w:rsidR="00663F21" w:rsidRPr="00663F21" w:rsidRDefault="000F7BC9" w:rsidP="00A036C5">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53E45D02" w14:textId="2191F3A5" w:rsidR="00663F21" w:rsidRPr="00663F21" w:rsidRDefault="000F7BC9" w:rsidP="00A036C5">
            <w:pPr>
              <w:spacing w:line="360" w:lineRule="auto"/>
            </w:pPr>
            <w:sdt>
              <w:sdtPr>
                <w:id w:val="464312949"/>
                <w14:checkbox>
                  <w14:checked w14:val="1"/>
                  <w14:checkedState w14:val="2612" w14:font="MS Gothic"/>
                  <w14:uncheckedState w14:val="2610" w14:font="MS Gothic"/>
                </w14:checkbox>
              </w:sdtPr>
              <w:sdtEndPr/>
              <w:sdtContent>
                <w:r w:rsidR="00DF226D">
                  <w:rPr>
                    <w:rFonts w:ascii="MS Gothic" w:eastAsia="MS Gothic" w:hAnsi="MS Gothic" w:hint="eastAsia"/>
                  </w:rPr>
                  <w:t>☒</w:t>
                </w:r>
              </w:sdtContent>
            </w:sdt>
            <w:r w:rsidR="00663F21" w:rsidRPr="00663F21">
              <w:t xml:space="preserve"> Face </w:t>
            </w:r>
            <w:r w:rsidR="00DF226D" w:rsidRPr="00663F21">
              <w:t>shield</w:t>
            </w:r>
            <w:r w:rsidR="00DF226D">
              <w:t xml:space="preserve">: </w:t>
            </w:r>
            <w:r w:rsidR="00DF226D" w:rsidRPr="00DF226D">
              <w:t>Safety shielding is required any time there is a risk of explosion, splash hazard or a highly exothermic reaction.</w:t>
            </w:r>
          </w:p>
          <w:p w14:paraId="7AD0ECCA" w14:textId="1A62091C" w:rsidR="00663F21" w:rsidRPr="00663F21" w:rsidRDefault="000F7BC9" w:rsidP="00A036C5">
            <w:pPr>
              <w:spacing w:line="360" w:lineRule="auto"/>
            </w:pPr>
            <w:sdt>
              <w:sdtPr>
                <w:id w:val="1423373624"/>
                <w14:checkbox>
                  <w14:checked w14:val="0"/>
                  <w14:checkedState w14:val="2612" w14:font="MS Gothic"/>
                  <w14:uncheckedState w14:val="2610" w14:font="MS Gothic"/>
                </w14:checkbox>
              </w:sdtPr>
              <w:sdtEndPr/>
              <w:sdtContent>
                <w:r w:rsidR="00F0323D">
                  <w:rPr>
                    <w:rFonts w:ascii="MS Gothic" w:eastAsia="MS Gothic" w:hAnsi="MS Gothic" w:hint="eastAsia"/>
                  </w:rPr>
                  <w:t>☐</w:t>
                </w:r>
              </w:sdtContent>
            </w:sdt>
            <w:r w:rsidR="00663F21" w:rsidRPr="00663F21">
              <w:t xml:space="preserve"> Lab coat</w:t>
            </w:r>
            <w:r w:rsidR="00517EE8">
              <w:t>: L</w:t>
            </w:r>
            <w:r w:rsidR="00E90958" w:rsidRPr="003B3452">
              <w:t>ong-sleeved</w:t>
            </w:r>
            <w:r w:rsidR="003B3452" w:rsidRPr="003B3452">
              <w:t xml:space="preserve"> clothing should be worn when handling water reactive chemicals.</w:t>
            </w:r>
          </w:p>
          <w:p w14:paraId="3C190422" w14:textId="71963EF8" w:rsidR="00663F21" w:rsidRPr="00663F21" w:rsidRDefault="000F7BC9" w:rsidP="00A036C5">
            <w:pPr>
              <w:spacing w:line="360" w:lineRule="auto"/>
            </w:pPr>
            <w:sdt>
              <w:sdtPr>
                <w:id w:val="1214781860"/>
                <w14:checkbox>
                  <w14:checked w14:val="1"/>
                  <w14:checkedState w14:val="2612" w14:font="MS Gothic"/>
                  <w14:uncheckedState w14:val="2610" w14:font="MS Gothic"/>
                </w14:checkbox>
              </w:sdtPr>
              <w:sdtEndPr/>
              <w:sdtContent>
                <w:r w:rsidR="00083625">
                  <w:rPr>
                    <w:rFonts w:ascii="MS Gothic" w:eastAsia="MS Gothic" w:hAnsi="MS Gothic" w:hint="eastAsia"/>
                  </w:rPr>
                  <w:t>☒</w:t>
                </w:r>
              </w:sdtContent>
            </w:sdt>
            <w:r w:rsidR="00663F21" w:rsidRPr="00663F21">
              <w:t xml:space="preserve"> Flame-resistant lab coat</w:t>
            </w:r>
            <w:r w:rsidR="00A036C5">
              <w:t xml:space="preserve">: </w:t>
            </w:r>
            <w:r w:rsidR="00663F21" w:rsidRPr="00663F21">
              <w:t xml:space="preserve"> </w:t>
            </w:r>
            <w:r w:rsidR="00A036C5" w:rsidRPr="00A036C5">
              <w:t>Wear a fully buttoned, flame-resistant lab coat (Nomex material or equivalent) with sleeves extended to the wrists</w:t>
            </w:r>
            <w:r w:rsidR="00A036C5">
              <w:t>.</w:t>
            </w:r>
            <w:r w:rsidR="00663F21" w:rsidRPr="00663F21">
              <w:t xml:space="preserve">      </w:t>
            </w:r>
          </w:p>
          <w:p w14:paraId="26C064D8" w14:textId="77777777" w:rsidR="00663F21" w:rsidRPr="00663F21" w:rsidRDefault="000F7BC9" w:rsidP="00A036C5">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DE979CD" w14:textId="77777777" w:rsidR="00663F21" w:rsidRPr="00663F21" w:rsidRDefault="00663F21" w:rsidP="00A036C5">
            <w:pPr>
              <w:spacing w:line="360" w:lineRule="auto"/>
            </w:pPr>
          </w:p>
          <w:p w14:paraId="57A3D80D" w14:textId="75F586E5" w:rsidR="00663F21" w:rsidRPr="00EF16F8" w:rsidRDefault="00663F21" w:rsidP="00663F21">
            <w:pPr>
              <w:spacing w:line="360" w:lineRule="auto"/>
            </w:pPr>
            <w:r w:rsidRPr="00663F21">
              <w:t xml:space="preserve">If the use of an N95, half mask, or </w:t>
            </w:r>
            <w:r w:rsidR="00DF226D" w:rsidRPr="00663F21">
              <w:t>full-face</w:t>
            </w:r>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w:t>
            </w:r>
            <w:r w:rsidR="00DF226D" w:rsidRPr="00663F21">
              <w:t>evaluation,</w:t>
            </w:r>
            <w:r w:rsidRPr="00663F21">
              <w:t xml:space="preserve"> respirator fit test, and training.</w:t>
            </w:r>
          </w:p>
        </w:tc>
      </w:tr>
      <w:tr w:rsidR="00663F21" w:rsidRPr="00663F21" w14:paraId="62C538E1" w14:textId="77777777" w:rsidTr="00DD259D">
        <w:trPr>
          <w:trHeight w:val="360"/>
          <w:jc w:val="center"/>
        </w:trPr>
        <w:tc>
          <w:tcPr>
            <w:tcW w:w="5000" w:type="pct"/>
            <w:gridSpan w:val="4"/>
            <w:shd w:val="clear" w:color="auto" w:fill="EAF1DD"/>
            <w:vAlign w:val="center"/>
          </w:tcPr>
          <w:p w14:paraId="11A785D0" w14:textId="77777777" w:rsidR="00663F21" w:rsidRPr="00663F21" w:rsidRDefault="00663F21" w:rsidP="00663F21">
            <w:pPr>
              <w:spacing w:line="360" w:lineRule="auto"/>
              <w:rPr>
                <w:b/>
                <w:bCs/>
              </w:rPr>
            </w:pPr>
            <w:r w:rsidRPr="00663F21">
              <w:rPr>
                <w:b/>
                <w:bCs/>
              </w:rPr>
              <w:t>EMERGENCY PROCEDURES</w:t>
            </w:r>
          </w:p>
        </w:tc>
      </w:tr>
      <w:tr w:rsidR="00663F21" w:rsidRPr="00663F21" w14:paraId="6EFFC0DC" w14:textId="77777777" w:rsidTr="00DD259D">
        <w:trPr>
          <w:trHeight w:val="293"/>
          <w:jc w:val="center"/>
        </w:trPr>
        <w:tc>
          <w:tcPr>
            <w:tcW w:w="5000" w:type="pct"/>
            <w:gridSpan w:val="4"/>
          </w:tcPr>
          <w:p w14:paraId="550975D3" w14:textId="108F89CF" w:rsidR="00663F21" w:rsidRPr="00663F21" w:rsidRDefault="00663F21" w:rsidP="00663F21">
            <w:pPr>
              <w:spacing w:line="360" w:lineRule="auto"/>
            </w:pPr>
            <w:r w:rsidRPr="00663F21">
              <w:t>In case of fire or large and/or extremely hazardous chemical releases pull the fire alarm and evacuate the area</w:t>
            </w:r>
            <w:r w:rsidR="00A26832">
              <w:t xml:space="preserve">. A class (D) </w:t>
            </w:r>
            <w:r w:rsidR="006F53CB">
              <w:t xml:space="preserve">fire </w:t>
            </w:r>
            <w:r w:rsidR="00E4145E">
              <w:t>extinguisher</w:t>
            </w:r>
            <w:r w:rsidR="006F53CB">
              <w:t xml:space="preserve"> </w:t>
            </w:r>
            <w:r w:rsidR="00693416">
              <w:t>should be</w:t>
            </w:r>
            <w:r w:rsidR="008D0EF5">
              <w:t xml:space="preserve"> kept</w:t>
            </w:r>
            <w:r w:rsidR="00693416">
              <w:t xml:space="preserve"> readily available.</w:t>
            </w:r>
          </w:p>
          <w:p w14:paraId="66F9F3B8" w14:textId="6744E3D1" w:rsidR="00663F21" w:rsidRPr="00663F21" w:rsidRDefault="00663F21" w:rsidP="00663F21">
            <w:pPr>
              <w:spacing w:line="360" w:lineRule="auto"/>
            </w:pPr>
            <w:r w:rsidRPr="00663F21">
              <w:t>If someone is seriously injured or unconscious</w:t>
            </w:r>
          </w:p>
          <w:p w14:paraId="1E07D268" w14:textId="77777777" w:rsidR="00663F21" w:rsidRPr="00663F21" w:rsidRDefault="00663F21" w:rsidP="00663F21">
            <w:pPr>
              <w:spacing w:line="360" w:lineRule="auto"/>
              <w:rPr>
                <w:b/>
              </w:rPr>
            </w:pPr>
            <w:r w:rsidRPr="00663F21">
              <w:rPr>
                <w:b/>
              </w:rPr>
              <w:t>CALL 911 or CAMPUS POLICE AT &lt;enter your campus PD #&gt;</w:t>
            </w:r>
          </w:p>
          <w:p w14:paraId="2D1F9D39" w14:textId="77777777" w:rsidR="00663F21" w:rsidRPr="00663F21" w:rsidRDefault="00663F21" w:rsidP="00663F21">
            <w:pPr>
              <w:spacing w:line="360" w:lineRule="auto"/>
            </w:pPr>
            <w:r w:rsidRPr="00663F21">
              <w:lastRenderedPageBreak/>
              <w:t xml:space="preserve">From a safe place, provide as much information as possible to the emergency responders including chemical name, volume, </w:t>
            </w:r>
            <w:r w:rsidRPr="00663F21">
              <w:rPr>
                <w:bCs/>
              </w:rPr>
              <w:t>hazards</w:t>
            </w:r>
            <w:r w:rsidRPr="00663F21">
              <w:t xml:space="preserve">, injuries, and location. </w:t>
            </w:r>
          </w:p>
          <w:p w14:paraId="30DF6B73" w14:textId="77777777" w:rsidR="00663F21" w:rsidRPr="00663F21" w:rsidRDefault="00663F21" w:rsidP="00663F21">
            <w:pPr>
              <w:spacing w:line="360" w:lineRule="auto"/>
            </w:pPr>
          </w:p>
          <w:p w14:paraId="0629E928" w14:textId="31A640C1" w:rsidR="00663F21" w:rsidRPr="00663F21" w:rsidRDefault="00663F21" w:rsidP="00663F21">
            <w:pPr>
              <w:spacing w:line="360" w:lineRule="auto"/>
            </w:pPr>
            <w:r w:rsidRPr="00663F21">
              <w:rPr>
                <w:b/>
              </w:rPr>
              <w:t>Chemical Exposure</w:t>
            </w:r>
            <w:r w:rsidRPr="00663F21">
              <w:t>: Remove any contaminated clothing, and IMMEDIATELY flush contaminated skin with water for at least 15 minutes following any skin contact. For eye exposures, IMMEDIATELY flush eyes with water for at least 15 minutes. Consult SDS for guidance on appropriate first aid.</w:t>
            </w:r>
            <w:r w:rsidR="00E412FF">
              <w:t xml:space="preserve"> </w:t>
            </w:r>
            <w:r w:rsidR="0011742B" w:rsidRPr="0011742B">
              <w:t xml:space="preserve">In case of ingestion, DO </w:t>
            </w:r>
            <w:r w:rsidR="00517EE8" w:rsidRPr="00517EE8">
              <w:t>NOT induce vomiting unless directed otherwise by the SDS. Never give anything by mouth to an unconscious person. Rinse mouth with water.</w:t>
            </w:r>
            <w:r w:rsidRPr="00663F21">
              <w:t xml:space="preserve"> </w:t>
            </w:r>
          </w:p>
          <w:p w14:paraId="10E256DC" w14:textId="77777777" w:rsidR="00663F21" w:rsidRPr="00663F21" w:rsidRDefault="00663F21" w:rsidP="00663F21">
            <w:pPr>
              <w:spacing w:line="360" w:lineRule="auto"/>
              <w:rPr>
                <w:b/>
                <w:bCs/>
              </w:rPr>
            </w:pPr>
          </w:p>
          <w:p w14:paraId="562AF9A8" w14:textId="77777777" w:rsidR="00663F21" w:rsidRPr="00663F21" w:rsidRDefault="00663F21" w:rsidP="00663F21">
            <w:pPr>
              <w:spacing w:line="360" w:lineRule="auto"/>
              <w:rPr>
                <w:b/>
              </w:rPr>
            </w:pPr>
            <w:r w:rsidRPr="00663F21">
              <w:rPr>
                <w:b/>
                <w:bCs/>
              </w:rPr>
              <w:t>Evacuation Procedure</w:t>
            </w:r>
          </w:p>
          <w:p w14:paraId="49B883AA"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69FDE3C"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E1D769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B5B740B"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E7FA72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23B94B9"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52C56116" w14:textId="77777777" w:rsidR="00663F21" w:rsidRPr="00663F21" w:rsidRDefault="00663F21" w:rsidP="00663F21">
            <w:pPr>
              <w:numPr>
                <w:ilvl w:val="0"/>
                <w:numId w:val="2"/>
              </w:numPr>
              <w:spacing w:line="360" w:lineRule="auto"/>
            </w:pPr>
            <w:r w:rsidRPr="00663F21">
              <w:t>Terminate all hazardous operations and power off equipment.</w:t>
            </w:r>
          </w:p>
          <w:p w14:paraId="792A67B3" w14:textId="77777777" w:rsidR="00663F21" w:rsidRPr="00663F21" w:rsidRDefault="00663F21" w:rsidP="00663F21">
            <w:pPr>
              <w:numPr>
                <w:ilvl w:val="0"/>
                <w:numId w:val="2"/>
              </w:numPr>
              <w:spacing w:line="360" w:lineRule="auto"/>
            </w:pPr>
            <w:r w:rsidRPr="00663F21">
              <w:t>Close all hazardous materials containers.</w:t>
            </w:r>
          </w:p>
          <w:p w14:paraId="6AD92EA4"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8DF4A15" w14:textId="77777777" w:rsidR="00663F21" w:rsidRPr="00663F21" w:rsidRDefault="00663F21" w:rsidP="00663F21">
            <w:pPr>
              <w:numPr>
                <w:ilvl w:val="0"/>
                <w:numId w:val="2"/>
              </w:numPr>
              <w:spacing w:line="360" w:lineRule="auto"/>
            </w:pPr>
            <w:r w:rsidRPr="00663F21">
              <w:t>Do not restrict or impede the evacuation.</w:t>
            </w:r>
          </w:p>
          <w:p w14:paraId="1929CEE3"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3F2AA5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F7D973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01EB0BB"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46EE607" w14:textId="77777777" w:rsidR="00663F21" w:rsidRPr="00663F21" w:rsidRDefault="00663F21" w:rsidP="00663F21">
            <w:pPr>
              <w:spacing w:line="360" w:lineRule="auto"/>
              <w:rPr>
                <w:b/>
                <w:bCs/>
              </w:rPr>
            </w:pPr>
          </w:p>
          <w:p w14:paraId="1A6506D7" w14:textId="7602D079" w:rsidR="00663F21" w:rsidRPr="00C07591" w:rsidRDefault="00663F21" w:rsidP="00663F21">
            <w:pPr>
              <w:spacing w:line="360" w:lineRule="auto"/>
              <w:rPr>
                <w:bCs/>
              </w:rPr>
            </w:pPr>
            <w:r w:rsidRPr="00663F21">
              <w:rPr>
                <w:b/>
                <w:bCs/>
              </w:rPr>
              <w:t>Incident and Near Miss Reporting</w:t>
            </w:r>
            <w:r w:rsidRPr="00663F21">
              <w:rPr>
                <w:bCs/>
              </w:rPr>
              <w:t xml:space="preserve">: </w:t>
            </w:r>
            <w:r w:rsidR="00225C1B">
              <w:rPr>
                <w:bCs/>
              </w:rPr>
              <w:t>Report any incident</w:t>
            </w:r>
            <w:r w:rsidRPr="00663F21">
              <w:rPr>
                <w:bCs/>
              </w:rPr>
              <w:t xml:space="preserve">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hyperlink r:id="rId10" w:history="1">
              <w:r w:rsidR="00C07591" w:rsidRPr="00C07591">
                <w:rPr>
                  <w:color w:val="0000FF"/>
                  <w:u w:val="single"/>
                </w:rPr>
                <w:t>https://www.usf.edu/administrative-services/environmental-health-safety/reporting/</w:t>
              </w:r>
            </w:hyperlink>
            <w:r w:rsidR="00C07591">
              <w:t xml:space="preserve"> </w:t>
            </w:r>
          </w:p>
          <w:p w14:paraId="6547118D" w14:textId="77777777" w:rsidR="00663F21" w:rsidRDefault="00663F21" w:rsidP="00663F21">
            <w:pPr>
              <w:spacing w:line="360" w:lineRule="auto"/>
              <w:rPr>
                <w:bCs/>
              </w:rPr>
            </w:pPr>
            <w:r w:rsidRPr="00663F21">
              <w:rPr>
                <w:b/>
                <w:bCs/>
              </w:rPr>
              <w:lastRenderedPageBreak/>
              <w:t xml:space="preserve">Workers’ Compensation Procedure: </w:t>
            </w:r>
            <w:r w:rsidRPr="00663F21">
              <w:rPr>
                <w:bCs/>
              </w:rPr>
              <w:t xml:space="preserve">Call </w:t>
            </w:r>
            <w:r w:rsidR="008508AE" w:rsidRPr="00663F21">
              <w:rPr>
                <w:bCs/>
              </w:rPr>
              <w:t>AmeriSys at</w:t>
            </w:r>
            <w:r w:rsidRPr="00663F21">
              <w:rPr>
                <w:bCs/>
              </w:rPr>
              <w:t xml:space="preserve"> 800-455-2079 to report a work-related injury or illness.  </w:t>
            </w:r>
            <w:r w:rsidR="00DE28B4">
              <w:rPr>
                <w:bCs/>
              </w:rPr>
              <w:t>Complete the Supervisor’s Accident Investigation Report available at the link above and send it to EH&amp;S within 24 hours.</w:t>
            </w:r>
          </w:p>
          <w:p w14:paraId="724C2A4D" w14:textId="398CAFF5" w:rsidR="00DE28B4" w:rsidRPr="00663F21" w:rsidRDefault="00DE28B4" w:rsidP="00663F21">
            <w:pPr>
              <w:spacing w:line="360" w:lineRule="auto"/>
              <w:rPr>
                <w:b/>
                <w:bCs/>
              </w:rPr>
            </w:pPr>
          </w:p>
        </w:tc>
      </w:tr>
      <w:tr w:rsidR="00663F21" w:rsidRPr="00663F21" w14:paraId="01739FCB" w14:textId="77777777" w:rsidTr="00DD259D">
        <w:trPr>
          <w:trHeight w:val="360"/>
          <w:jc w:val="center"/>
        </w:trPr>
        <w:tc>
          <w:tcPr>
            <w:tcW w:w="5000" w:type="pct"/>
            <w:gridSpan w:val="4"/>
            <w:shd w:val="clear" w:color="auto" w:fill="EAF1DD"/>
            <w:vAlign w:val="center"/>
          </w:tcPr>
          <w:p w14:paraId="64969F8C"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CADEB75" w14:textId="77777777" w:rsidTr="00DD259D">
        <w:trPr>
          <w:trHeight w:val="563"/>
          <w:jc w:val="center"/>
        </w:trPr>
        <w:tc>
          <w:tcPr>
            <w:tcW w:w="5000" w:type="pct"/>
            <w:gridSpan w:val="4"/>
          </w:tcPr>
          <w:p w14:paraId="03D77B9D" w14:textId="723C1316" w:rsidR="00663F21"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sidR="00EF3E27">
              <w:rPr>
                <w:iCs/>
              </w:rPr>
              <w:t xml:space="preserve">the </w:t>
            </w:r>
            <w:r w:rsidRPr="00663F21">
              <w:rPr>
                <w:iCs/>
              </w:rPr>
              <w:t>USF Hazardous Waste Management Procedure, the</w:t>
            </w:r>
            <w:r w:rsidR="00EF3E27">
              <w:rPr>
                <w:iCs/>
              </w:rPr>
              <w:t xml:space="preserve"> U.S.</w:t>
            </w:r>
            <w:r w:rsidRPr="00663F21">
              <w:rPr>
                <w:iCs/>
              </w:rPr>
              <w:t xml:space="preserve"> EPA, and the </w:t>
            </w:r>
            <w:r w:rsidR="00123A06">
              <w:rPr>
                <w:iCs/>
              </w:rPr>
              <w:t>F</w:t>
            </w:r>
            <w:r w:rsidRPr="00663F21">
              <w:rPr>
                <w:iCs/>
              </w:rPr>
              <w:t xml:space="preserve">DEP.   The USF Hazardous Waste Management Procedure can be found using the following </w:t>
            </w:r>
            <w:r w:rsidR="003A7CC5">
              <w:rPr>
                <w:iCs/>
              </w:rPr>
              <w:t xml:space="preserve">link. </w:t>
            </w:r>
            <w:hyperlink r:id="rId11" w:history="1">
              <w:r w:rsidR="003A7CC5" w:rsidRPr="003A7CC5">
                <w:rPr>
                  <w:rFonts w:cs="Calibri"/>
                  <w:color w:val="0563C1"/>
                  <w:u w:val="single"/>
                </w:rPr>
                <w:t>https://www.usf.edu/administrative-services/environmental-health-safety/documents/hazwaste-managementprocedure.pdf</w:t>
              </w:r>
            </w:hyperlink>
          </w:p>
        </w:tc>
      </w:tr>
      <w:tr w:rsidR="00663F21" w:rsidRPr="00663F21" w14:paraId="1AAA5CE4" w14:textId="77777777" w:rsidTr="00DD259D">
        <w:trPr>
          <w:trHeight w:val="360"/>
          <w:jc w:val="center"/>
        </w:trPr>
        <w:tc>
          <w:tcPr>
            <w:tcW w:w="5000" w:type="pct"/>
            <w:gridSpan w:val="4"/>
            <w:shd w:val="clear" w:color="auto" w:fill="EAF1DD"/>
            <w:vAlign w:val="center"/>
          </w:tcPr>
          <w:p w14:paraId="372ED4E6" w14:textId="77777777" w:rsidR="00663F21" w:rsidRPr="00663F21" w:rsidRDefault="00663F21" w:rsidP="00663F21">
            <w:pPr>
              <w:spacing w:line="360" w:lineRule="auto"/>
            </w:pPr>
            <w:r w:rsidRPr="00663F21">
              <w:rPr>
                <w:b/>
                <w:bCs/>
              </w:rPr>
              <w:t>TRAINING REQUIREMENTS</w:t>
            </w:r>
          </w:p>
        </w:tc>
      </w:tr>
      <w:tr w:rsidR="009A0CEC" w:rsidRPr="00663F21" w14:paraId="492CE27D" w14:textId="77777777" w:rsidTr="00DD259D">
        <w:trPr>
          <w:trHeight w:val="800"/>
          <w:jc w:val="center"/>
        </w:trPr>
        <w:tc>
          <w:tcPr>
            <w:tcW w:w="5000" w:type="pct"/>
            <w:gridSpan w:val="4"/>
          </w:tcPr>
          <w:p w14:paraId="194D1AE4" w14:textId="77777777" w:rsidR="009A0CEC" w:rsidRPr="00663F21" w:rsidRDefault="009A0CEC" w:rsidP="009A0CEC">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2" w:anchor="labsafety" w:history="1">
              <w:r>
                <w:rPr>
                  <w:rStyle w:val="Hyperlink"/>
                </w:rPr>
                <w:t>https://www.usf.edu/administrative-services/environmental-health-safety/training/course-descriptions.aspx#labsafety</w:t>
              </w:r>
            </w:hyperlink>
          </w:p>
          <w:p w14:paraId="3E0D692E" w14:textId="77777777" w:rsidR="009A0CEC" w:rsidRPr="00663F21" w:rsidRDefault="009A0CEC" w:rsidP="009A0CEC">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2388E713" w14:textId="77777777" w:rsidR="009A0CEC" w:rsidRPr="00663F21" w:rsidRDefault="000F7BC9" w:rsidP="009A0CEC">
            <w:pPr>
              <w:spacing w:line="360" w:lineRule="auto"/>
            </w:pPr>
            <w:sdt>
              <w:sdtPr>
                <w:id w:val="-1685579394"/>
                <w14:checkbox>
                  <w14:checked w14:val="1"/>
                  <w14:checkedState w14:val="2612" w14:font="MS Gothic"/>
                  <w14:uncheckedState w14:val="2610" w14:font="MS Gothic"/>
                </w14:checkbox>
              </w:sdtPr>
              <w:sdtEndPr/>
              <w:sdtContent>
                <w:r w:rsidR="009A0CEC">
                  <w:rPr>
                    <w:rFonts w:ascii="MS Gothic" w:eastAsia="MS Gothic" w:hAnsi="MS Gothic" w:hint="eastAsia"/>
                  </w:rPr>
                  <w:t>☒</w:t>
                </w:r>
              </w:sdtContent>
            </w:sdt>
            <w:r w:rsidR="009A0CEC" w:rsidRPr="00663F21">
              <w:t>Research Specific Training from the PI/Lab Supervisor or their designee</w:t>
            </w:r>
          </w:p>
          <w:p w14:paraId="561583D1" w14:textId="77777777" w:rsidR="009A0CEC" w:rsidRPr="00663F21" w:rsidRDefault="000F7BC9" w:rsidP="009A0CEC">
            <w:pPr>
              <w:spacing w:line="360" w:lineRule="auto"/>
            </w:pPr>
            <w:sdt>
              <w:sdtPr>
                <w:id w:val="1031225189"/>
                <w14:checkbox>
                  <w14:checked w14:val="1"/>
                  <w14:checkedState w14:val="2612" w14:font="MS Gothic"/>
                  <w14:uncheckedState w14:val="2610" w14:font="MS Gothic"/>
                </w14:checkbox>
              </w:sdtPr>
              <w:sdtEndPr/>
              <w:sdtContent>
                <w:r w:rsidR="009A0CEC">
                  <w:rPr>
                    <w:rFonts w:ascii="MS Gothic" w:eastAsia="MS Gothic" w:hAnsi="MS Gothic" w:hint="eastAsia"/>
                  </w:rPr>
                  <w:t>☒</w:t>
                </w:r>
              </w:sdtContent>
            </w:sdt>
            <w:r w:rsidR="009A0CEC" w:rsidRPr="00663F21">
              <w:t xml:space="preserve">EH&amp;S Laboratory Safety Training </w:t>
            </w:r>
          </w:p>
          <w:p w14:paraId="126EC072" w14:textId="77777777" w:rsidR="009A0CEC" w:rsidRDefault="000F7BC9" w:rsidP="009A0CEC">
            <w:pPr>
              <w:spacing w:line="360" w:lineRule="auto"/>
            </w:pPr>
            <w:sdt>
              <w:sdtPr>
                <w:id w:val="1759870072"/>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 xml:space="preserve">EH&amp;S </w:t>
            </w:r>
            <w:r w:rsidR="009A0CEC">
              <w:t>Hazard Communication</w:t>
            </w:r>
          </w:p>
          <w:p w14:paraId="3DD98EE2" w14:textId="4F794930" w:rsidR="009A0CEC" w:rsidRPr="00663F21" w:rsidRDefault="000F7BC9" w:rsidP="009A0CEC">
            <w:pPr>
              <w:spacing w:line="360" w:lineRule="auto"/>
            </w:pPr>
            <w:sdt>
              <w:sdtPr>
                <w:id w:val="1948124478"/>
                <w14:checkbox>
                  <w14:checked w14:val="1"/>
                  <w14:checkedState w14:val="2612" w14:font="MS Gothic"/>
                  <w14:uncheckedState w14:val="2610" w14:font="MS Gothic"/>
                </w14:checkbox>
              </w:sdtPr>
              <w:sdtEndPr/>
              <w:sdtContent>
                <w:r w:rsidR="00B369FD">
                  <w:rPr>
                    <w:rFonts w:ascii="MS Gothic" w:eastAsia="MS Gothic" w:hAnsi="MS Gothic" w:hint="eastAsia"/>
                  </w:rPr>
                  <w:t>☒</w:t>
                </w:r>
              </w:sdtContent>
            </w:sdt>
            <w:r w:rsidR="009A0CEC" w:rsidRPr="00663F21">
              <w:t xml:space="preserve">EH&amp;S </w:t>
            </w:r>
            <w:r w:rsidR="009A0CEC">
              <w:t>Hazardous Waste Awareness and Handling</w:t>
            </w:r>
          </w:p>
          <w:p w14:paraId="5E4B5A27" w14:textId="77777777" w:rsidR="009A0CEC" w:rsidRPr="00663F21" w:rsidRDefault="000F7BC9" w:rsidP="009A0CEC">
            <w:pPr>
              <w:spacing w:line="360" w:lineRule="auto"/>
            </w:pPr>
            <w:sdt>
              <w:sdtPr>
                <w:id w:val="1743827643"/>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EH&amp;S Respirator Fit Test</w:t>
            </w:r>
          </w:p>
          <w:p w14:paraId="0BCE7325" w14:textId="77777777" w:rsidR="009A0CEC" w:rsidRPr="00663F21" w:rsidRDefault="000F7BC9" w:rsidP="009A0CEC">
            <w:pPr>
              <w:spacing w:line="360" w:lineRule="auto"/>
            </w:pPr>
            <w:sdt>
              <w:sdtPr>
                <w:id w:val="126055483"/>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EH&amp;S Biomedical Waste</w:t>
            </w:r>
          </w:p>
          <w:p w14:paraId="0A241847" w14:textId="77777777" w:rsidR="009A0CEC" w:rsidRPr="00663F21" w:rsidRDefault="000F7BC9" w:rsidP="009A0CEC">
            <w:pPr>
              <w:spacing w:line="360" w:lineRule="auto"/>
            </w:pPr>
            <w:sdt>
              <w:sdtPr>
                <w:id w:val="1414655610"/>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EH&amp;S Univer</w:t>
            </w:r>
            <w:r w:rsidR="009A0CEC">
              <w:t>sal Pharmaceutical Waste Training</w:t>
            </w:r>
          </w:p>
          <w:p w14:paraId="25C41A5C" w14:textId="77777777" w:rsidR="009A0CEC" w:rsidRPr="00663F21" w:rsidRDefault="000F7BC9" w:rsidP="009A0CEC">
            <w:pPr>
              <w:spacing w:line="360" w:lineRule="auto"/>
            </w:pPr>
            <w:sdt>
              <w:sdtPr>
                <w:id w:val="417681953"/>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EH&amp;S Fire Prevention Safety</w:t>
            </w:r>
          </w:p>
          <w:p w14:paraId="6F340898" w14:textId="77777777" w:rsidR="009A0CEC" w:rsidRPr="00663F21" w:rsidRDefault="000F7BC9" w:rsidP="009A0CEC">
            <w:pPr>
              <w:spacing w:line="360" w:lineRule="auto"/>
            </w:pPr>
            <w:sdt>
              <w:sdtPr>
                <w:id w:val="417373063"/>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EH&amp;S Slips, Trips, and Falls</w:t>
            </w:r>
          </w:p>
          <w:p w14:paraId="3A3AB2DE" w14:textId="77777777" w:rsidR="009A0CEC" w:rsidRPr="00663F21" w:rsidRDefault="000F7BC9" w:rsidP="009A0CEC">
            <w:pPr>
              <w:spacing w:line="360" w:lineRule="auto"/>
            </w:pPr>
            <w:sdt>
              <w:sdtPr>
                <w:id w:val="-552474066"/>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RIC Biosafety Core Course</w:t>
            </w:r>
          </w:p>
          <w:p w14:paraId="78ECCE07" w14:textId="77777777" w:rsidR="009A0CEC" w:rsidRPr="00663F21" w:rsidRDefault="000F7BC9" w:rsidP="009A0CEC">
            <w:pPr>
              <w:spacing w:line="360" w:lineRule="auto"/>
            </w:pPr>
            <w:sdt>
              <w:sdtPr>
                <w:id w:val="1343510099"/>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RIC Shipping Biohazardous Materials</w:t>
            </w:r>
          </w:p>
          <w:p w14:paraId="2FA8EB83" w14:textId="77777777" w:rsidR="009A0CEC" w:rsidRPr="00663F21" w:rsidRDefault="000F7BC9" w:rsidP="009A0CEC">
            <w:pPr>
              <w:spacing w:line="360" w:lineRule="auto"/>
            </w:pPr>
            <w:sdt>
              <w:sdtPr>
                <w:id w:val="-143202914"/>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RIC BSL 3</w:t>
            </w:r>
          </w:p>
          <w:p w14:paraId="7E5FDBED" w14:textId="77777777" w:rsidR="009A0CEC" w:rsidRPr="00663F21" w:rsidRDefault="000F7BC9" w:rsidP="009A0CEC">
            <w:pPr>
              <w:spacing w:line="360" w:lineRule="auto"/>
            </w:pPr>
            <w:sdt>
              <w:sdtPr>
                <w:id w:val="1388530018"/>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RIC Radiation Safety</w:t>
            </w:r>
          </w:p>
          <w:p w14:paraId="3E84FD0C" w14:textId="77777777" w:rsidR="009A0CEC" w:rsidRPr="00663F21" w:rsidRDefault="000F7BC9" w:rsidP="009A0CEC">
            <w:pPr>
              <w:spacing w:line="360" w:lineRule="auto"/>
            </w:pPr>
            <w:sdt>
              <w:sdtPr>
                <w:id w:val="2013643798"/>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RIC Laser Safety</w:t>
            </w:r>
          </w:p>
          <w:p w14:paraId="0EEC8935" w14:textId="77777777" w:rsidR="009A0CEC" w:rsidRPr="00663F21" w:rsidRDefault="000F7BC9" w:rsidP="009A0CEC">
            <w:pPr>
              <w:spacing w:line="360" w:lineRule="auto"/>
            </w:pPr>
            <w:sdt>
              <w:sdtPr>
                <w:id w:val="-197017583"/>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RIC Boating Safety</w:t>
            </w:r>
          </w:p>
          <w:p w14:paraId="2358738C" w14:textId="77777777" w:rsidR="009A0CEC" w:rsidRPr="00663F21" w:rsidRDefault="000F7BC9" w:rsidP="009A0CEC">
            <w:pPr>
              <w:spacing w:line="360" w:lineRule="auto"/>
            </w:pPr>
            <w:sdt>
              <w:sdtPr>
                <w:id w:val="-1532112956"/>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RIC Scientific Diving</w:t>
            </w:r>
          </w:p>
          <w:p w14:paraId="13558BAB" w14:textId="77777777" w:rsidR="009A0CEC" w:rsidRPr="00663F21" w:rsidRDefault="000F7BC9" w:rsidP="009A0CEC">
            <w:pPr>
              <w:spacing w:line="360" w:lineRule="auto"/>
            </w:pPr>
            <w:sdt>
              <w:sdtPr>
                <w:id w:val="27375944"/>
                <w14:checkbox>
                  <w14:checked w14:val="0"/>
                  <w14:checkedState w14:val="2612" w14:font="MS Gothic"/>
                  <w14:uncheckedState w14:val="2610" w14:font="MS Gothic"/>
                </w14:checkbox>
              </w:sdtPr>
              <w:sdtEndPr/>
              <w:sdtContent>
                <w:r w:rsidR="009A0CEC" w:rsidRPr="00663F21">
                  <w:rPr>
                    <w:rFonts w:ascii="Segoe UI Symbol" w:hAnsi="Segoe UI Symbol" w:cs="Segoe UI Symbol"/>
                  </w:rPr>
                  <w:t>☐</w:t>
                </w:r>
              </w:sdtContent>
            </w:sdt>
            <w:r w:rsidR="009A0CEC" w:rsidRPr="00663F21">
              <w:t>Other</w:t>
            </w:r>
            <w:sdt>
              <w:sdtPr>
                <w:id w:val="1529601250"/>
                <w:text/>
              </w:sdtPr>
              <w:sdtEndPr/>
              <w:sdtContent>
                <w:r w:rsidR="009A0CEC" w:rsidRPr="00663F21">
                  <w:t>:_________________________</w:t>
                </w:r>
              </w:sdtContent>
            </w:sdt>
          </w:p>
          <w:p w14:paraId="243966E3" w14:textId="77777777" w:rsidR="009A0CEC" w:rsidRPr="00663F21" w:rsidRDefault="009A0CEC" w:rsidP="009A0CEC">
            <w:pPr>
              <w:spacing w:line="360" w:lineRule="auto"/>
            </w:pPr>
          </w:p>
        </w:tc>
      </w:tr>
      <w:tr w:rsidR="009A0CEC" w:rsidRPr="00663F21" w14:paraId="5AB97C70" w14:textId="77777777" w:rsidTr="00DD259D">
        <w:trPr>
          <w:trHeight w:val="360"/>
          <w:jc w:val="center"/>
        </w:trPr>
        <w:tc>
          <w:tcPr>
            <w:tcW w:w="5000" w:type="pct"/>
            <w:gridSpan w:val="4"/>
            <w:shd w:val="clear" w:color="auto" w:fill="EAF1DD"/>
            <w:vAlign w:val="center"/>
          </w:tcPr>
          <w:p w14:paraId="59F9AEF3" w14:textId="77777777" w:rsidR="009A0CEC" w:rsidRPr="00663F21" w:rsidRDefault="009A0CEC" w:rsidP="009A0CEC">
            <w:pPr>
              <w:spacing w:line="360" w:lineRule="auto"/>
              <w:rPr>
                <w:b/>
                <w:bCs/>
              </w:rPr>
            </w:pPr>
            <w:r w:rsidRPr="00663F21">
              <w:rPr>
                <w:b/>
                <w:bCs/>
              </w:rPr>
              <w:t>PRIOR APPROVALS</w:t>
            </w:r>
          </w:p>
        </w:tc>
      </w:tr>
      <w:tr w:rsidR="009A0CEC" w:rsidRPr="00663F21" w14:paraId="782BC478" w14:textId="77777777" w:rsidTr="00DD259D">
        <w:trPr>
          <w:trHeight w:val="750"/>
          <w:jc w:val="center"/>
        </w:trPr>
        <w:tc>
          <w:tcPr>
            <w:tcW w:w="5000" w:type="pct"/>
            <w:gridSpan w:val="4"/>
          </w:tcPr>
          <w:p w14:paraId="18E7BE90" w14:textId="738664C5" w:rsidR="009A0CEC" w:rsidRPr="00663F21" w:rsidRDefault="000F7BC9" w:rsidP="009A0CEC">
            <w:pPr>
              <w:spacing w:line="360" w:lineRule="auto"/>
            </w:pPr>
            <w:sdt>
              <w:sdtPr>
                <w:id w:val="810835436"/>
                <w14:checkbox>
                  <w14:checked w14:val="1"/>
                  <w14:checkedState w14:val="2612" w14:font="MS Gothic"/>
                  <w14:uncheckedState w14:val="2610" w14:font="MS Gothic"/>
                </w14:checkbox>
              </w:sdtPr>
              <w:sdtEndPr/>
              <w:sdtContent>
                <w:r w:rsidR="009A0CEC">
                  <w:rPr>
                    <w:rFonts w:ascii="MS Gothic" w:eastAsia="MS Gothic" w:hAnsi="MS Gothic" w:hint="eastAsia"/>
                  </w:rPr>
                  <w:t>☒</w:t>
                </w:r>
              </w:sdtContent>
            </w:sdt>
            <w:r w:rsidR="009A0CEC" w:rsidRPr="00663F21">
              <w:t xml:space="preserve"> This activity requires prior approval from the PI/designee.</w:t>
            </w:r>
          </w:p>
          <w:p w14:paraId="0D86670B" w14:textId="08FD3C72" w:rsidR="009A0CEC" w:rsidRPr="00663F21" w:rsidRDefault="000F7BC9" w:rsidP="009A0CEC">
            <w:pPr>
              <w:spacing w:line="360" w:lineRule="auto"/>
            </w:pPr>
            <w:sdt>
              <w:sdtPr>
                <w:id w:val="-1158071430"/>
                <w14:checkbox>
                  <w14:checked w14:val="1"/>
                  <w14:checkedState w14:val="2612" w14:font="MS Gothic"/>
                  <w14:uncheckedState w14:val="2610" w14:font="MS Gothic"/>
                </w14:checkbox>
              </w:sdtPr>
              <w:sdtEndPr/>
              <w:sdtContent>
                <w:r w:rsidR="009A0CEC">
                  <w:rPr>
                    <w:rFonts w:ascii="MS Gothic" w:eastAsia="MS Gothic" w:hAnsi="MS Gothic" w:hint="eastAsia"/>
                  </w:rPr>
                  <w:t>☒</w:t>
                </w:r>
              </w:sdtContent>
            </w:sdt>
            <w:r w:rsidR="009A0CEC" w:rsidRPr="00663F21">
              <w:t xml:space="preserve"> If this box is checked, working alone is not allowed.</w:t>
            </w:r>
          </w:p>
        </w:tc>
      </w:tr>
    </w:tbl>
    <w:p w14:paraId="65012CC6" w14:textId="537F0C31" w:rsidR="003E0140" w:rsidRPr="007802F5" w:rsidRDefault="003E0140" w:rsidP="003E0140">
      <w:r w:rsidRPr="0096513A">
        <w:rPr>
          <w:rFonts w:eastAsia="Times New Roman" w:cstheme="minorHAnsi"/>
          <w:szCs w:val="28"/>
        </w:rPr>
        <w:t xml:space="preserve">By signing and dating here the </w:t>
      </w:r>
      <w:r w:rsidR="00F64152" w:rsidRPr="00F64152">
        <w:rPr>
          <w:rFonts w:eastAsia="Times New Roman" w:cstheme="minorHAnsi"/>
          <w:szCs w:val="28"/>
        </w:rPr>
        <w:t>Principal Investigator or a designee</w:t>
      </w:r>
      <w:r w:rsidR="00F64152">
        <w:rPr>
          <w:rFonts w:eastAsia="Times New Roman" w:cstheme="minorHAnsi"/>
          <w:szCs w:val="28"/>
        </w:rPr>
        <w:t xml:space="preserve"> </w:t>
      </w:r>
      <w:r w:rsidRPr="0096513A">
        <w:rPr>
          <w:rFonts w:eastAsia="Times New Roman" w:cstheme="minorHAnsi"/>
          <w:szCs w:val="28"/>
        </w:rPr>
        <w:t>certifies that the Standard Operating Procedure (SOP) for</w:t>
      </w:r>
      <w:r>
        <w:rPr>
          <w:rFonts w:eastAsia="Times New Roman" w:cstheme="minorHAnsi"/>
          <w:b/>
          <w:i/>
          <w:szCs w:val="28"/>
          <w:u w:val="single"/>
        </w:rPr>
        <w:t xml:space="preserve"> &lt;</w:t>
      </w:r>
      <w:r w:rsidR="003B3452">
        <w:rPr>
          <w:rFonts w:eastAsia="Times New Roman" w:cstheme="minorHAnsi"/>
          <w:b/>
          <w:i/>
          <w:szCs w:val="28"/>
          <w:u w:val="single"/>
        </w:rPr>
        <w:t>Water Reactive</w:t>
      </w:r>
      <w:r>
        <w:rPr>
          <w:rFonts w:eastAsia="Times New Roman" w:cstheme="minorHAnsi"/>
          <w:b/>
          <w:i/>
          <w:szCs w:val="28"/>
          <w:u w:val="single"/>
        </w:rPr>
        <w:t>&gt;</w:t>
      </w:r>
      <w:r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91F848A" w14:textId="77777777" w:rsidR="003E0140" w:rsidRPr="0096513A" w:rsidRDefault="003E0140" w:rsidP="003E0140">
      <w:pPr>
        <w:ind w:left="90"/>
        <w:rPr>
          <w:rFonts w:eastAsia="Times New Roman" w:cstheme="minorHAnsi"/>
          <w:szCs w:val="28"/>
        </w:rPr>
      </w:pPr>
    </w:p>
    <w:p w14:paraId="492C8F7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D882F9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C9623D1" w14:textId="77777777" w:rsidR="003E0140" w:rsidRPr="0096513A" w:rsidRDefault="003E0140" w:rsidP="003E0140">
      <w:pPr>
        <w:rPr>
          <w:rFonts w:eastAsia="Times New Roman" w:cstheme="minorHAnsi"/>
          <w:szCs w:val="28"/>
        </w:rPr>
      </w:pPr>
    </w:p>
    <w:p w14:paraId="26E90E13" w14:textId="6EEAE86A" w:rsidR="003E0140" w:rsidRDefault="003E0140" w:rsidP="003E0140">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BE3760">
        <w:t xml:space="preserve"> </w:t>
      </w:r>
      <w:r>
        <w:rPr>
          <w:rFonts w:eastAsia="Times New Roman" w:cstheme="minorHAnsi"/>
          <w:b/>
          <w:i/>
          <w:szCs w:val="28"/>
          <w:u w:val="single"/>
        </w:rPr>
        <w:t>_&lt;</w:t>
      </w:r>
      <w:r w:rsidR="00FE2935">
        <w:rPr>
          <w:rFonts w:eastAsia="Times New Roman" w:cstheme="minorHAnsi"/>
          <w:b/>
          <w:i/>
          <w:szCs w:val="28"/>
          <w:u w:val="single"/>
        </w:rPr>
        <w:t>Water Reactive</w:t>
      </w:r>
      <w:r w:rsidR="003B3452">
        <w:rPr>
          <w:rFonts w:eastAsia="Times New Roman" w:cstheme="minorHAnsi"/>
          <w:b/>
          <w:i/>
          <w:szCs w:val="28"/>
          <w:u w:val="single"/>
        </w:rPr>
        <w:t xml:space="preserve">&gt; </w:t>
      </w:r>
      <w:r w:rsidR="003B3452" w:rsidRPr="003B3452">
        <w:rPr>
          <w:rFonts w:ascii="Calibri" w:eastAsia="Times New Roman" w:hAnsi="Calibri" w:cstheme="minorHAnsi"/>
          <w:bCs/>
          <w:i/>
          <w:szCs w:val="28"/>
        </w:rPr>
        <w:t>and</w:t>
      </w:r>
      <w:r w:rsidRPr="003B3452">
        <w:rPr>
          <w:rFonts w:ascii="Calibri" w:eastAsia="Times New Roman" w:hAnsi="Calibri" w:cstheme="minorHAnsi"/>
          <w:szCs w:val="28"/>
        </w:rPr>
        <w:t xml:space="preserve"> have undergone</w:t>
      </w:r>
      <w:r w:rsidRPr="0096513A">
        <w:rPr>
          <w:rFonts w:eastAsia="Times New Roman" w:cstheme="minorHAnsi"/>
          <w:szCs w:val="28"/>
        </w:rPr>
        <w:t xml:space="preserv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E0140" w14:paraId="2CA4E0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hideMark/>
          </w:tcPr>
          <w:p w14:paraId="55CDC033"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1534170"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024886"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Date</w:t>
            </w:r>
          </w:p>
        </w:tc>
      </w:tr>
      <w:tr w:rsidR="003E0140" w14:paraId="033A42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39BBC0"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E4A092"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F0E97E" w14:textId="77777777" w:rsidR="003E0140" w:rsidRDefault="003E0140" w:rsidP="00942E1B">
            <w:pPr>
              <w:rPr>
                <w:rFonts w:ascii="Times New Roman" w:eastAsia="Times New Roman" w:hAnsi="Times New Roman" w:cs="Arial"/>
                <w:b/>
                <w:sz w:val="32"/>
                <w:szCs w:val="32"/>
              </w:rPr>
            </w:pPr>
          </w:p>
        </w:tc>
      </w:tr>
      <w:tr w:rsidR="003E0140" w14:paraId="5A59425B"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0A2D3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75618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2BAB59" w14:textId="77777777" w:rsidR="003E0140" w:rsidRDefault="003E0140" w:rsidP="00942E1B">
            <w:pPr>
              <w:rPr>
                <w:rFonts w:ascii="Times New Roman" w:eastAsia="Times New Roman" w:hAnsi="Times New Roman" w:cs="Arial"/>
                <w:b/>
                <w:sz w:val="32"/>
                <w:szCs w:val="32"/>
              </w:rPr>
            </w:pPr>
          </w:p>
        </w:tc>
      </w:tr>
      <w:tr w:rsidR="003E0140" w14:paraId="0028C99A"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5392C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32771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1094C8" w14:textId="77777777" w:rsidR="003E0140" w:rsidRDefault="003E0140" w:rsidP="00942E1B">
            <w:pPr>
              <w:rPr>
                <w:rFonts w:ascii="Times New Roman" w:eastAsia="Times New Roman" w:hAnsi="Times New Roman" w:cs="Arial"/>
                <w:b/>
                <w:sz w:val="32"/>
                <w:szCs w:val="32"/>
              </w:rPr>
            </w:pPr>
          </w:p>
        </w:tc>
      </w:tr>
      <w:tr w:rsidR="003E0140" w14:paraId="3B563E7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CABFAF"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2872E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CC86A5" w14:textId="77777777" w:rsidR="003E0140" w:rsidRDefault="003E0140" w:rsidP="00942E1B">
            <w:pPr>
              <w:rPr>
                <w:rFonts w:ascii="Times New Roman" w:eastAsia="Times New Roman" w:hAnsi="Times New Roman" w:cs="Arial"/>
                <w:b/>
                <w:sz w:val="32"/>
                <w:szCs w:val="32"/>
              </w:rPr>
            </w:pPr>
          </w:p>
        </w:tc>
      </w:tr>
      <w:tr w:rsidR="003E0140" w14:paraId="7F95569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A7ED04"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3CA7B8"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FAFBA8" w14:textId="77777777" w:rsidR="003E0140" w:rsidRDefault="003E0140" w:rsidP="00942E1B">
            <w:pPr>
              <w:rPr>
                <w:rFonts w:ascii="Times New Roman" w:eastAsia="Times New Roman" w:hAnsi="Times New Roman" w:cs="Arial"/>
                <w:b/>
                <w:sz w:val="32"/>
                <w:szCs w:val="32"/>
              </w:rPr>
            </w:pPr>
          </w:p>
        </w:tc>
      </w:tr>
      <w:tr w:rsidR="003E0140" w14:paraId="2408110D"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F28A52C"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553E41"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42496F" w14:textId="77777777" w:rsidR="003E0140" w:rsidRDefault="003E0140" w:rsidP="00942E1B">
            <w:pPr>
              <w:rPr>
                <w:rFonts w:ascii="Times New Roman" w:eastAsia="Times New Roman" w:hAnsi="Times New Roman" w:cs="Arial"/>
                <w:b/>
                <w:sz w:val="32"/>
                <w:szCs w:val="32"/>
              </w:rPr>
            </w:pPr>
          </w:p>
        </w:tc>
      </w:tr>
      <w:tr w:rsidR="003E0140" w14:paraId="6AC78236"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482DE83"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9F29A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0E7C67" w14:textId="77777777" w:rsidR="003E0140" w:rsidRDefault="003E0140" w:rsidP="00942E1B">
            <w:pPr>
              <w:rPr>
                <w:rFonts w:ascii="Times New Roman" w:eastAsia="Times New Roman" w:hAnsi="Times New Roman" w:cs="Arial"/>
                <w:b/>
                <w:sz w:val="32"/>
                <w:szCs w:val="32"/>
              </w:rPr>
            </w:pPr>
          </w:p>
        </w:tc>
      </w:tr>
      <w:tr w:rsidR="003E0140" w14:paraId="742A0E1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2DB4922"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191460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38B950" w14:textId="77777777" w:rsidR="003E0140" w:rsidRDefault="003E0140" w:rsidP="00942E1B">
            <w:pPr>
              <w:rPr>
                <w:rFonts w:ascii="Times New Roman" w:eastAsia="Times New Roman" w:hAnsi="Times New Roman" w:cs="Arial"/>
                <w:b/>
                <w:sz w:val="32"/>
                <w:szCs w:val="32"/>
              </w:rPr>
            </w:pPr>
          </w:p>
        </w:tc>
      </w:tr>
      <w:tr w:rsidR="003E0140" w14:paraId="2850C708"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6ACAD8"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F46F25"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58E4DC" w14:textId="77777777" w:rsidR="003E0140" w:rsidRDefault="003E0140" w:rsidP="00942E1B">
            <w:pPr>
              <w:rPr>
                <w:rFonts w:ascii="Times New Roman" w:eastAsia="Times New Roman" w:hAnsi="Times New Roman" w:cs="Arial"/>
                <w:b/>
                <w:sz w:val="32"/>
                <w:szCs w:val="32"/>
              </w:rPr>
            </w:pPr>
          </w:p>
        </w:tc>
      </w:tr>
      <w:tr w:rsidR="003E0140" w14:paraId="60FEEFEF"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F0422B"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27314E"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9B5455" w14:textId="77777777" w:rsidR="003E0140" w:rsidRDefault="003E0140" w:rsidP="00942E1B">
            <w:pPr>
              <w:rPr>
                <w:rFonts w:ascii="Times New Roman" w:eastAsia="Times New Roman" w:hAnsi="Times New Roman" w:cs="Arial"/>
                <w:b/>
                <w:sz w:val="32"/>
                <w:szCs w:val="32"/>
              </w:rPr>
            </w:pPr>
          </w:p>
        </w:tc>
      </w:tr>
      <w:tr w:rsidR="003E0140" w14:paraId="1E98C739"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47805D"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142FC6"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799D6A" w14:textId="77777777" w:rsidR="003E0140" w:rsidRDefault="003E0140" w:rsidP="00942E1B">
            <w:pPr>
              <w:rPr>
                <w:rFonts w:ascii="Times New Roman" w:eastAsia="Times New Roman" w:hAnsi="Times New Roman" w:cs="Arial"/>
                <w:b/>
                <w:sz w:val="32"/>
                <w:szCs w:val="32"/>
              </w:rPr>
            </w:pPr>
          </w:p>
        </w:tc>
      </w:tr>
      <w:tr w:rsidR="003E0140" w14:paraId="67C94395"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661F95C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C18C0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257368" w14:textId="77777777" w:rsidR="003E0140" w:rsidRDefault="003E0140" w:rsidP="00942E1B">
            <w:pPr>
              <w:rPr>
                <w:rFonts w:ascii="Times New Roman" w:eastAsia="Times New Roman" w:hAnsi="Times New Roman" w:cs="Arial"/>
                <w:b/>
                <w:sz w:val="32"/>
                <w:szCs w:val="32"/>
              </w:rPr>
            </w:pPr>
          </w:p>
        </w:tc>
      </w:tr>
      <w:tr w:rsidR="003E0140" w14:paraId="56A56A57"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F328D10"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15A61CC"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66B7C9" w14:textId="77777777" w:rsidR="003E0140" w:rsidRDefault="003E0140" w:rsidP="00942E1B">
            <w:pPr>
              <w:rPr>
                <w:rFonts w:ascii="Times New Roman" w:eastAsia="Times New Roman" w:hAnsi="Times New Roman" w:cs="Arial"/>
                <w:b/>
                <w:sz w:val="32"/>
                <w:szCs w:val="32"/>
              </w:rPr>
            </w:pPr>
          </w:p>
        </w:tc>
      </w:tr>
      <w:tr w:rsidR="003E0140" w14:paraId="2EBA917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2ED810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C7B687F"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649525" w14:textId="77777777" w:rsidR="003E0140" w:rsidRDefault="003E0140" w:rsidP="00942E1B">
            <w:pPr>
              <w:rPr>
                <w:rFonts w:ascii="Times New Roman" w:eastAsia="Times New Roman" w:hAnsi="Times New Roman" w:cs="Arial"/>
                <w:b/>
                <w:sz w:val="32"/>
                <w:szCs w:val="32"/>
              </w:rPr>
            </w:pPr>
          </w:p>
        </w:tc>
      </w:tr>
    </w:tbl>
    <w:p w14:paraId="466A968F" w14:textId="77777777" w:rsidR="003E0140" w:rsidRDefault="003E0140" w:rsidP="003E0140">
      <w:pPr>
        <w:spacing w:after="0" w:line="360" w:lineRule="auto"/>
      </w:pPr>
    </w:p>
    <w:p w14:paraId="021EC51E" w14:textId="77777777" w:rsidR="003E0140" w:rsidRDefault="003E0140" w:rsidP="003E0140">
      <w:pPr>
        <w:spacing w:after="0" w:line="360" w:lineRule="auto"/>
      </w:pPr>
    </w:p>
    <w:p w14:paraId="717CC937" w14:textId="77777777" w:rsidR="003E0140" w:rsidRDefault="003E0140" w:rsidP="003E0140">
      <w:pPr>
        <w:spacing w:after="0" w:line="360" w:lineRule="auto"/>
      </w:pPr>
    </w:p>
    <w:p w14:paraId="421D27A1" w14:textId="77777777" w:rsidR="00CE1F09" w:rsidRDefault="000F7BC9" w:rsidP="00663F21">
      <w:pPr>
        <w:spacing w:after="0" w:line="360" w:lineRule="auto"/>
      </w:pPr>
    </w:p>
    <w:sectPr w:rsidR="00CE1F09" w:rsidSect="00386CC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F629" w14:textId="77777777" w:rsidR="000F7BC9" w:rsidRDefault="000F7BC9" w:rsidP="00CD0F74">
      <w:pPr>
        <w:spacing w:after="0" w:line="240" w:lineRule="auto"/>
      </w:pPr>
      <w:r>
        <w:separator/>
      </w:r>
    </w:p>
  </w:endnote>
  <w:endnote w:type="continuationSeparator" w:id="0">
    <w:p w14:paraId="372CF3FC" w14:textId="77777777" w:rsidR="000F7BC9" w:rsidRDefault="000F7BC9"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4A5A" w14:textId="75B307D6" w:rsidR="00CD0F74" w:rsidRDefault="00CD0F74">
    <w:pPr>
      <w:pStyle w:val="Footer"/>
    </w:pPr>
    <w:r>
      <w:t xml:space="preserve">Last revised </w:t>
    </w:r>
    <w:r w:rsidR="00E90762">
      <w:t>4/1</w:t>
    </w:r>
    <w:r w:rsidR="001B58C1">
      <w:t>0</w:t>
    </w:r>
    <w:r w:rsidR="00E90762">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CBB5" w14:textId="77777777" w:rsidR="000F7BC9" w:rsidRDefault="000F7BC9" w:rsidP="00CD0F74">
      <w:pPr>
        <w:spacing w:after="0" w:line="240" w:lineRule="auto"/>
      </w:pPr>
      <w:r>
        <w:separator/>
      </w:r>
    </w:p>
  </w:footnote>
  <w:footnote w:type="continuationSeparator" w:id="0">
    <w:p w14:paraId="2053B127" w14:textId="77777777" w:rsidR="000F7BC9" w:rsidRDefault="000F7BC9"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834F9"/>
    <w:multiLevelType w:val="multilevel"/>
    <w:tmpl w:val="D860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032BD"/>
    <w:rsid w:val="000466E3"/>
    <w:rsid w:val="00062D63"/>
    <w:rsid w:val="00083625"/>
    <w:rsid w:val="000F7BC9"/>
    <w:rsid w:val="00115E9B"/>
    <w:rsid w:val="0011742B"/>
    <w:rsid w:val="00123A06"/>
    <w:rsid w:val="00157685"/>
    <w:rsid w:val="001718AB"/>
    <w:rsid w:val="00197331"/>
    <w:rsid w:val="001B541D"/>
    <w:rsid w:val="001B58C1"/>
    <w:rsid w:val="00214256"/>
    <w:rsid w:val="00225C1B"/>
    <w:rsid w:val="00277DE2"/>
    <w:rsid w:val="002D2E8E"/>
    <w:rsid w:val="002F35C8"/>
    <w:rsid w:val="002F51E7"/>
    <w:rsid w:val="00344C41"/>
    <w:rsid w:val="00386CCE"/>
    <w:rsid w:val="003A6CC4"/>
    <w:rsid w:val="003A7CC5"/>
    <w:rsid w:val="003B3452"/>
    <w:rsid w:val="003C19EC"/>
    <w:rsid w:val="003E0140"/>
    <w:rsid w:val="003F71CB"/>
    <w:rsid w:val="00422CBA"/>
    <w:rsid w:val="00466824"/>
    <w:rsid w:val="00477BF4"/>
    <w:rsid w:val="004F62B0"/>
    <w:rsid w:val="00506A86"/>
    <w:rsid w:val="00517EE8"/>
    <w:rsid w:val="00522A76"/>
    <w:rsid w:val="005533B3"/>
    <w:rsid w:val="0056033B"/>
    <w:rsid w:val="005926AC"/>
    <w:rsid w:val="005C0988"/>
    <w:rsid w:val="005D303C"/>
    <w:rsid w:val="005E4044"/>
    <w:rsid w:val="0062056E"/>
    <w:rsid w:val="00626CE1"/>
    <w:rsid w:val="00656F0B"/>
    <w:rsid w:val="00663F21"/>
    <w:rsid w:val="0067151D"/>
    <w:rsid w:val="00693416"/>
    <w:rsid w:val="006B0EC6"/>
    <w:rsid w:val="006B490F"/>
    <w:rsid w:val="006D6F25"/>
    <w:rsid w:val="006E5E79"/>
    <w:rsid w:val="006F53CB"/>
    <w:rsid w:val="00716C2D"/>
    <w:rsid w:val="007423BA"/>
    <w:rsid w:val="007464FF"/>
    <w:rsid w:val="0079181A"/>
    <w:rsid w:val="007C4901"/>
    <w:rsid w:val="00801EB0"/>
    <w:rsid w:val="008130FA"/>
    <w:rsid w:val="00820300"/>
    <w:rsid w:val="0083049E"/>
    <w:rsid w:val="008508AE"/>
    <w:rsid w:val="0086129B"/>
    <w:rsid w:val="00864FA4"/>
    <w:rsid w:val="00872FD8"/>
    <w:rsid w:val="008805B9"/>
    <w:rsid w:val="0089451A"/>
    <w:rsid w:val="008A62AA"/>
    <w:rsid w:val="008D0EF5"/>
    <w:rsid w:val="00905F00"/>
    <w:rsid w:val="009349E8"/>
    <w:rsid w:val="009A0CEC"/>
    <w:rsid w:val="009C7D29"/>
    <w:rsid w:val="009F0519"/>
    <w:rsid w:val="009F71A8"/>
    <w:rsid w:val="00A036C5"/>
    <w:rsid w:val="00A26832"/>
    <w:rsid w:val="00A45EC1"/>
    <w:rsid w:val="00A657F5"/>
    <w:rsid w:val="00A73331"/>
    <w:rsid w:val="00A91F92"/>
    <w:rsid w:val="00B369FD"/>
    <w:rsid w:val="00BC7F60"/>
    <w:rsid w:val="00BD718B"/>
    <w:rsid w:val="00C01238"/>
    <w:rsid w:val="00C07591"/>
    <w:rsid w:val="00C37A5F"/>
    <w:rsid w:val="00CB05EC"/>
    <w:rsid w:val="00CD0F74"/>
    <w:rsid w:val="00D004B0"/>
    <w:rsid w:val="00D13DA4"/>
    <w:rsid w:val="00DA0C76"/>
    <w:rsid w:val="00DC4A82"/>
    <w:rsid w:val="00DE28B4"/>
    <w:rsid w:val="00DF226D"/>
    <w:rsid w:val="00DF3B7C"/>
    <w:rsid w:val="00E3319F"/>
    <w:rsid w:val="00E412FF"/>
    <w:rsid w:val="00E4145E"/>
    <w:rsid w:val="00E418EA"/>
    <w:rsid w:val="00E56AAF"/>
    <w:rsid w:val="00E8115E"/>
    <w:rsid w:val="00E90762"/>
    <w:rsid w:val="00E90958"/>
    <w:rsid w:val="00EF16F8"/>
    <w:rsid w:val="00EF3E27"/>
    <w:rsid w:val="00F0323D"/>
    <w:rsid w:val="00F64152"/>
    <w:rsid w:val="00F737CE"/>
    <w:rsid w:val="00FA44BD"/>
    <w:rsid w:val="00FA4C9D"/>
    <w:rsid w:val="00FD24A1"/>
    <w:rsid w:val="00FE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893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EF3E27"/>
    <w:rPr>
      <w:color w:val="954F72" w:themeColor="followedHyperlink"/>
      <w:u w:val="single"/>
    </w:rPr>
  </w:style>
  <w:style w:type="paragraph" w:styleId="NoSpacing">
    <w:name w:val="No Spacing"/>
    <w:uiPriority w:val="1"/>
    <w:qFormat/>
    <w:rsid w:val="00A91F92"/>
    <w:pPr>
      <w:spacing w:after="0" w:line="240" w:lineRule="auto"/>
    </w:pPr>
  </w:style>
  <w:style w:type="character" w:customStyle="1" w:styleId="UnresolvedMention1">
    <w:name w:val="Unresolved Mention1"/>
    <w:basedOn w:val="DefaultParagraphFont"/>
    <w:uiPriority w:val="99"/>
    <w:semiHidden/>
    <w:unhideWhenUsed/>
    <w:rsid w:val="0046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09">
      <w:bodyDiv w:val="1"/>
      <w:marLeft w:val="0"/>
      <w:marRight w:val="0"/>
      <w:marTop w:val="0"/>
      <w:marBottom w:val="0"/>
      <w:divBdr>
        <w:top w:val="none" w:sz="0" w:space="0" w:color="auto"/>
        <w:left w:val="none" w:sz="0" w:space="0" w:color="auto"/>
        <w:bottom w:val="none" w:sz="0" w:space="0" w:color="auto"/>
        <w:right w:val="none" w:sz="0" w:space="0" w:color="auto"/>
      </w:divBdr>
    </w:div>
    <w:div w:id="834107720">
      <w:bodyDiv w:val="1"/>
      <w:marLeft w:val="0"/>
      <w:marRight w:val="0"/>
      <w:marTop w:val="0"/>
      <w:marBottom w:val="0"/>
      <w:divBdr>
        <w:top w:val="none" w:sz="0" w:space="0" w:color="auto"/>
        <w:left w:val="none" w:sz="0" w:space="0" w:color="auto"/>
        <w:bottom w:val="none" w:sz="0" w:space="0" w:color="auto"/>
        <w:right w:val="none" w:sz="0" w:space="0" w:color="auto"/>
      </w:divBdr>
    </w:div>
    <w:div w:id="10988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f.edu/administrative-services/environmental-health-safety/training/course-description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f.edu/administrative-services/environmental-health-safety/documents/hazwaste-managementprocedur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f.edu/administrative-services/environmental-health-safety/re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15F60D874E64D8ED55DE2B96626A9" ma:contentTypeVersion="4" ma:contentTypeDescription="Create a new document." ma:contentTypeScope="" ma:versionID="3e2bcc6ed27d4e742c8aced5157c4d5e">
  <xsd:schema xmlns:xsd="http://www.w3.org/2001/XMLSchema" xmlns:xs="http://www.w3.org/2001/XMLSchema" xmlns:p="http://schemas.microsoft.com/office/2006/metadata/properties" xmlns:ns3="f86c2296-c59b-4e73-91c3-2b0bb884889a" targetNamespace="http://schemas.microsoft.com/office/2006/metadata/properties" ma:root="true" ma:fieldsID="b1821d682a2cb391eae77e7aa5417c8e" ns3:_="">
    <xsd:import namespace="f86c2296-c59b-4e73-91c3-2b0bb88488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c2296-c59b-4e73-91c3-2b0bb8848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C33C1-BF8D-4DA1-9B12-E670A130AA5F}">
  <ds:schemaRefs>
    <ds:schemaRef ds:uri="http://schemas.microsoft.com/sharepoint/v3/contenttype/forms"/>
  </ds:schemaRefs>
</ds:datastoreItem>
</file>

<file path=customXml/itemProps2.xml><?xml version="1.0" encoding="utf-8"?>
<ds:datastoreItem xmlns:ds="http://schemas.openxmlformats.org/officeDocument/2006/customXml" ds:itemID="{60AE6F1C-D72E-463C-9B55-5B626B394E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FC1C06-2D21-42FF-8B4A-0465830B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c2296-c59b-4e73-91c3-2b0bb884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6</cp:revision>
  <cp:lastPrinted>2019-06-12T17:22:00Z</cp:lastPrinted>
  <dcterms:created xsi:type="dcterms:W3CDTF">2020-04-13T14:09:00Z</dcterms:created>
  <dcterms:modified xsi:type="dcterms:W3CDTF">2022-07-20T12:28:00Z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0x0101007CF15F60D874E64D8ED55DE2B96626A9</vt:lpwstr>
  </property>
</Properties>
</file>