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19C7" w14:textId="77777777" w:rsidR="004A3081" w:rsidRDefault="004A3081">
      <w:pPr>
        <w:jc w:val="center"/>
      </w:pPr>
      <w:r>
        <w:t>UNIVERSITY OF SOUTH FLORIDA</w:t>
      </w:r>
    </w:p>
    <w:p w14:paraId="1D1D9FB7" w14:textId="77777777" w:rsidR="004A3081" w:rsidRDefault="009A3C7F">
      <w:pPr>
        <w:jc w:val="center"/>
      </w:pPr>
      <w:r>
        <w:t>Department of</w:t>
      </w:r>
      <w:r w:rsidR="004A3081">
        <w:t xml:space="preserve"> Communication Sciences and Disorders</w:t>
      </w:r>
    </w:p>
    <w:p w14:paraId="148500B5" w14:textId="77777777" w:rsidR="004A3081" w:rsidRDefault="004A3081">
      <w:pPr>
        <w:jc w:val="center"/>
      </w:pPr>
    </w:p>
    <w:p w14:paraId="4D78CF55" w14:textId="6702BF8E" w:rsidR="004A3081" w:rsidRDefault="004A3081">
      <w:pPr>
        <w:jc w:val="center"/>
        <w:rPr>
          <w:b/>
        </w:rPr>
      </w:pPr>
      <w:r>
        <w:rPr>
          <w:b/>
        </w:rPr>
        <w:t>Guidelines f</w:t>
      </w:r>
      <w:r w:rsidR="009A3C7F">
        <w:rPr>
          <w:b/>
        </w:rPr>
        <w:t xml:space="preserve">or </w:t>
      </w:r>
      <w:r w:rsidR="00A1348F">
        <w:rPr>
          <w:b/>
        </w:rPr>
        <w:t>Fourth</w:t>
      </w:r>
      <w:r w:rsidR="009A3C7F">
        <w:rPr>
          <w:b/>
        </w:rPr>
        <w:t xml:space="preserve"> Year </w:t>
      </w:r>
      <w:r w:rsidR="00A1348F">
        <w:rPr>
          <w:b/>
        </w:rPr>
        <w:t>Extern</w:t>
      </w:r>
      <w:r w:rsidR="009A3C7F">
        <w:rPr>
          <w:b/>
        </w:rPr>
        <w:t xml:space="preserve"> Preceptors</w:t>
      </w:r>
    </w:p>
    <w:p w14:paraId="2EB6D6D5" w14:textId="77777777" w:rsidR="004A3081" w:rsidRDefault="004A3081"/>
    <w:p w14:paraId="375C72E2" w14:textId="77777777" w:rsidR="004A3081" w:rsidRDefault="004A3081"/>
    <w:p w14:paraId="3129BFAE" w14:textId="091503A7" w:rsidR="004A3081" w:rsidRDefault="004A3081">
      <w:r>
        <w:rPr>
          <w:b/>
        </w:rPr>
        <w:t>1.</w:t>
      </w:r>
      <w:r>
        <w:t xml:space="preserve">  </w:t>
      </w:r>
      <w:r>
        <w:rPr>
          <w:b/>
        </w:rPr>
        <w:t>Attendance</w:t>
      </w:r>
    </w:p>
    <w:p w14:paraId="2DCC7596" w14:textId="0BA2E3DB" w:rsidR="000402AA" w:rsidRDefault="004A3081">
      <w:r>
        <w:t>Ty</w:t>
      </w:r>
      <w:r w:rsidR="00A1348F">
        <w:t>pically, students register for 6</w:t>
      </w:r>
      <w:r>
        <w:t xml:space="preserve"> credit hours and are on site for a min</w:t>
      </w:r>
      <w:r w:rsidR="009A3C7F">
        <w:t xml:space="preserve">imum of </w:t>
      </w:r>
      <w:r w:rsidR="00A1348F">
        <w:t>4 days</w:t>
      </w:r>
      <w:r w:rsidR="009A3C7F">
        <w:t xml:space="preserve"> per week </w:t>
      </w:r>
      <w:r w:rsidR="00A1348F">
        <w:t xml:space="preserve">(35 hours per week) </w:t>
      </w:r>
      <w:r w:rsidR="009A3C7F">
        <w:t xml:space="preserve">for </w:t>
      </w:r>
      <w:r w:rsidR="00A1348F">
        <w:t>approximately 11 to 12 months</w:t>
      </w:r>
      <w:r w:rsidR="000402AA">
        <w:t xml:space="preserve">.  The Audiology Standards require that students obtain an aggregate total of clinical experiences which equal 52 work weeks over the course of the Au.D. </w:t>
      </w:r>
      <w:proofErr w:type="gramStart"/>
      <w:r w:rsidR="000402AA">
        <w:t>program</w:t>
      </w:r>
      <w:proofErr w:type="gramEnd"/>
      <w:r w:rsidR="000402AA">
        <w:t>.  ASHA defines a week of clinical practicum as a “minimum of 35 hours per week in direct patient/client contact, consultation, record keeping, and administrative duties relevant to audiology service delivery.”  In fairness to the student attempting to meet ASHA requirements, this must be enforced.  The contract/placement approval form must be met as agreed upon.</w:t>
      </w:r>
    </w:p>
    <w:p w14:paraId="659B2EB7" w14:textId="77777777" w:rsidR="000402AA" w:rsidRDefault="000402AA"/>
    <w:p w14:paraId="29B270D9" w14:textId="77777777" w:rsidR="004A3081" w:rsidRDefault="004A3081">
      <w:pPr>
        <w:rPr>
          <w:b/>
        </w:rPr>
      </w:pPr>
    </w:p>
    <w:p w14:paraId="3E32073F" w14:textId="0639DA10" w:rsidR="004A3081" w:rsidRDefault="004A3081">
      <w:pPr>
        <w:rPr>
          <w:b/>
        </w:rPr>
      </w:pPr>
      <w:r>
        <w:rPr>
          <w:b/>
        </w:rPr>
        <w:t>2.  Amount and Type of Supervision</w:t>
      </w:r>
    </w:p>
    <w:p w14:paraId="5B274DA8" w14:textId="78087CD0" w:rsidR="000402AA" w:rsidRDefault="004A3081">
      <w:r>
        <w:t>Supervision of the student must be appropriate to the student’s level of training, experience</w:t>
      </w:r>
      <w:r w:rsidR="009A3C7F">
        <w:t xml:space="preserve">, and demonstrated competency. </w:t>
      </w:r>
      <w:r>
        <w:t>This supervision must ensure the welfare of the patient and the student in accordance with th</w:t>
      </w:r>
      <w:r w:rsidR="00613177">
        <w:t>e ASHA Code of Ethics. Precept</w:t>
      </w:r>
      <w:r>
        <w:t xml:space="preserve">ors should provide direct observation and guidance to the student, as necessary. </w:t>
      </w:r>
      <w:r w:rsidR="000402AA">
        <w:t>Specific ASHA guidelines for required supervision of the 4</w:t>
      </w:r>
      <w:r w:rsidR="000402AA" w:rsidRPr="000402AA">
        <w:rPr>
          <w:vertAlign w:val="superscript"/>
        </w:rPr>
        <w:t>th</w:t>
      </w:r>
      <w:r w:rsidR="000402AA">
        <w:t xml:space="preserve"> year extern student can be found on pages 18-22 of “Audiology Education Summit: Strengthening Partnerships in Clinical Education at the ASHA website: </w:t>
      </w:r>
    </w:p>
    <w:p w14:paraId="6CB07B60" w14:textId="52EA58A2" w:rsidR="006B2104" w:rsidRPr="006B2104" w:rsidRDefault="002875F8" w:rsidP="006B2104">
      <w:pPr>
        <w:rPr>
          <w:sz w:val="20"/>
          <w:szCs w:val="20"/>
        </w:rPr>
      </w:pPr>
      <w:hyperlink r:id="rId7" w:anchor="search=%22audiology%22" w:history="1">
        <w:r w:rsidR="006B2104" w:rsidRPr="006B2104">
          <w:rPr>
            <w:rStyle w:val="Hyperlink"/>
            <w:sz w:val="20"/>
            <w:szCs w:val="20"/>
          </w:rPr>
          <w:t>http://www.asha.org/uploadedFiles/Audiology-Education-Summit-II.pdf#search=%22audiology%22</w:t>
        </w:r>
      </w:hyperlink>
    </w:p>
    <w:p w14:paraId="497A0E55" w14:textId="77777777" w:rsidR="006B2104" w:rsidRDefault="006B2104" w:rsidP="006B2104"/>
    <w:p w14:paraId="1ACCF208" w14:textId="7A25F69A" w:rsidR="006B2104" w:rsidRDefault="006B2104" w:rsidP="006B2104">
      <w:r>
        <w:t xml:space="preserve">In addition the American Academy of Audiology (AAA) also has suggestions and recommendations for precepting students. </w:t>
      </w:r>
    </w:p>
    <w:p w14:paraId="436DECDB" w14:textId="77777777" w:rsidR="006B2104" w:rsidRPr="006B2104" w:rsidRDefault="002875F8" w:rsidP="006B2104">
      <w:pPr>
        <w:rPr>
          <w:sz w:val="20"/>
          <w:szCs w:val="20"/>
        </w:rPr>
      </w:pPr>
      <w:hyperlink r:id="rId8" w:history="1">
        <w:r w:rsidR="006B2104" w:rsidRPr="006B2104">
          <w:rPr>
            <w:rStyle w:val="Hyperlink"/>
            <w:sz w:val="20"/>
            <w:szCs w:val="20"/>
          </w:rPr>
          <w:t>http://www.audiology.org/education-research/education/externships/roles-and-responsibilities-externship-site-preceptor-and</w:t>
        </w:r>
      </w:hyperlink>
    </w:p>
    <w:p w14:paraId="42E1A75D" w14:textId="77777777" w:rsidR="006B2104" w:rsidRDefault="006B2104"/>
    <w:p w14:paraId="204CCF22" w14:textId="09BF404E" w:rsidR="004A3081" w:rsidRDefault="000402AA">
      <w:r>
        <w:t xml:space="preserve">Supervision must be provided by a </w:t>
      </w:r>
      <w:r w:rsidR="004A3081">
        <w:t xml:space="preserve">person holding current </w:t>
      </w:r>
      <w:r w:rsidR="009A6B8D">
        <w:t>Audiology licensure</w:t>
      </w:r>
      <w:r w:rsidR="004A3081">
        <w:t xml:space="preserve">, </w:t>
      </w:r>
      <w:r>
        <w:t xml:space="preserve">ASHA CCC’s in the appropriate area of practice, </w:t>
      </w:r>
      <w:r w:rsidR="004A3081">
        <w:t xml:space="preserve">preferably </w:t>
      </w:r>
      <w:r>
        <w:t>for three or</w:t>
      </w:r>
      <w:r w:rsidR="004A3081">
        <w:t xml:space="preserve"> more years</w:t>
      </w:r>
      <w:r w:rsidR="009A3C7F">
        <w:t xml:space="preserve">. </w:t>
      </w:r>
      <w:r w:rsidR="00613177">
        <w:t>A qualified precept</w:t>
      </w:r>
      <w:r w:rsidR="004A3081">
        <w:t xml:space="preserve">or must be on site </w:t>
      </w:r>
      <w:r w:rsidR="004A3081">
        <w:rPr>
          <w:b/>
        </w:rPr>
        <w:t xml:space="preserve">at all times </w:t>
      </w:r>
      <w:r w:rsidR="004A3081">
        <w:t xml:space="preserve">when a student is directly involved in any professional duty. </w:t>
      </w:r>
    </w:p>
    <w:p w14:paraId="3DB31DA0" w14:textId="77777777" w:rsidR="004A3081" w:rsidRDefault="004A3081"/>
    <w:p w14:paraId="4923257A" w14:textId="48542D54" w:rsidR="00A7727D" w:rsidRDefault="00A7727D" w:rsidP="00A7727D">
      <w:pPr>
        <w:tabs>
          <w:tab w:val="left" w:pos="720"/>
        </w:tabs>
        <w:rPr>
          <w:b/>
        </w:rPr>
      </w:pPr>
      <w:r w:rsidRPr="00A7727D">
        <w:t xml:space="preserve">Students </w:t>
      </w:r>
      <w:r>
        <w:t>will</w:t>
      </w:r>
      <w:r w:rsidRPr="00A7727D">
        <w:t xml:space="preserve"> log clinical experience hours into Typhon, the designated online tracking website on a weekly basis. Clinical practicum experience includes clinical and administrative activities directly related to patient care. Preceptors will be </w:t>
      </w:r>
      <w:r>
        <w:t xml:space="preserve">given </w:t>
      </w:r>
      <w:r w:rsidRPr="00A7727D">
        <w:t>log in information as well as detailed instructions for how to approve and sign off on clinical hours.</w:t>
      </w:r>
    </w:p>
    <w:p w14:paraId="3CB92664" w14:textId="77777777" w:rsidR="004A3081" w:rsidRDefault="004A3081"/>
    <w:p w14:paraId="4CB76A6F" w14:textId="746F5AB8" w:rsidR="004A3081" w:rsidRDefault="004A3081">
      <w:r>
        <w:rPr>
          <w:b/>
        </w:rPr>
        <w:t>3.  Level of Expectation</w:t>
      </w:r>
    </w:p>
    <w:p w14:paraId="337AF9D2" w14:textId="14C6210D" w:rsidR="004A3081" w:rsidRDefault="004A3081">
      <w:r>
        <w:tab/>
        <w:t>The most valid predictor of the student’s later success seems to be the rapport established bet</w:t>
      </w:r>
      <w:r w:rsidR="00613177">
        <w:t>ween the student and the precept</w:t>
      </w:r>
      <w:r>
        <w:t xml:space="preserve">or. Discussions of techniques, strengths, weaknesses, and general professional relationships are necessary. </w:t>
      </w:r>
      <w:r>
        <w:rPr>
          <w:b/>
          <w:u w:val="single"/>
        </w:rPr>
        <w:t xml:space="preserve">Please remember these </w:t>
      </w:r>
      <w:r w:rsidR="009A3C7F">
        <w:rPr>
          <w:b/>
          <w:u w:val="single"/>
        </w:rPr>
        <w:t xml:space="preserve">are not trained professionals. </w:t>
      </w:r>
      <w:r>
        <w:rPr>
          <w:b/>
          <w:u w:val="single"/>
        </w:rPr>
        <w:t>They are students in training.</w:t>
      </w:r>
      <w:r w:rsidR="009A3C7F">
        <w:t xml:space="preserve"> This </w:t>
      </w:r>
      <w:r w:rsidR="000402AA">
        <w:lastRenderedPageBreak/>
        <w:t>extern</w:t>
      </w:r>
      <w:r>
        <w:t>ship is a vital component of their educational prog</w:t>
      </w:r>
      <w:r w:rsidR="00613177">
        <w:t>ram. Y</w:t>
      </w:r>
      <w:r>
        <w:t>our instruction and model are critical components of their professional development.</w:t>
      </w:r>
    </w:p>
    <w:p w14:paraId="10F94ACB" w14:textId="77777777" w:rsidR="006D6F7E" w:rsidRDefault="006D6F7E">
      <w:pPr>
        <w:rPr>
          <w:b/>
        </w:rPr>
      </w:pPr>
    </w:p>
    <w:p w14:paraId="46B6F588" w14:textId="77777777" w:rsidR="006D6F7E" w:rsidRDefault="006D6F7E">
      <w:pPr>
        <w:rPr>
          <w:b/>
        </w:rPr>
      </w:pPr>
    </w:p>
    <w:p w14:paraId="2378D6A9" w14:textId="46AB8174" w:rsidR="004A3081" w:rsidRDefault="004A3081">
      <w:pPr>
        <w:rPr>
          <w:b/>
        </w:rPr>
      </w:pPr>
      <w:r>
        <w:rPr>
          <w:b/>
        </w:rPr>
        <w:t>4.   Evaluation of the Student</w:t>
      </w:r>
    </w:p>
    <w:p w14:paraId="6DCFE995" w14:textId="4F22968D" w:rsidR="004A3081" w:rsidRDefault="004A3081">
      <w:pPr>
        <w:ind w:firstLine="720"/>
      </w:pPr>
      <w:r>
        <w:t>The student should be evaluated twice during the term, using the University of South Florida Audiology Evaluation Form</w:t>
      </w:r>
      <w:r w:rsidR="009A3C7F">
        <w:t xml:space="preserve">. </w:t>
      </w:r>
      <w:r>
        <w:t xml:space="preserve">This </w:t>
      </w:r>
      <w:r w:rsidR="00613177">
        <w:t xml:space="preserve">form </w:t>
      </w:r>
      <w:r w:rsidR="00143A6C">
        <w:t xml:space="preserve">should be completed at midterm (if </w:t>
      </w:r>
      <w:r w:rsidR="000402AA">
        <w:t xml:space="preserve">deemed </w:t>
      </w:r>
      <w:r w:rsidR="00143A6C">
        <w:t>necessary</w:t>
      </w:r>
      <w:r w:rsidR="000402AA">
        <w:t xml:space="preserve"> by the site preceptor</w:t>
      </w:r>
      <w:r w:rsidR="00143A6C">
        <w:t>) and at the end of the term</w:t>
      </w:r>
      <w:r w:rsidR="000402AA">
        <w:t>, using contrasting colors of ink to show midterm and final ratings,</w:t>
      </w:r>
      <w:r w:rsidR="00143A6C">
        <w:t xml:space="preserve"> </w:t>
      </w:r>
      <w:r w:rsidR="009A3C7F">
        <w:t>with the original Evaluation F</w:t>
      </w:r>
      <w:r>
        <w:t>orm sub</w:t>
      </w:r>
      <w:r w:rsidR="00613177">
        <w:t>mitted to the USF Extern</w:t>
      </w:r>
      <w:r>
        <w:t>ship Coordinator</w:t>
      </w:r>
      <w:r w:rsidR="009A3C7F">
        <w:t>. Review the E</w:t>
      </w:r>
      <w:r>
        <w:t xml:space="preserve">valuation </w:t>
      </w:r>
      <w:r w:rsidR="009A3C7F">
        <w:t>F</w:t>
      </w:r>
      <w:r>
        <w:t>orm with the student at midterm, to enable him/her to correct any weaknesses. Letter and numerical grades must be assign</w:t>
      </w:r>
      <w:r w:rsidR="00613177">
        <w:t>ed and both the student and precept</w:t>
      </w:r>
      <w:r w:rsidR="009A3C7F">
        <w:t xml:space="preserve">or must sign the </w:t>
      </w:r>
      <w:r>
        <w:t xml:space="preserve">form. The ultimate responsibility for assignment of the final grade is </w:t>
      </w:r>
      <w:r w:rsidR="00613177">
        <w:t xml:space="preserve">assumed by </w:t>
      </w:r>
      <w:r w:rsidR="009A6B8D">
        <w:t>the Extern</w:t>
      </w:r>
      <w:r>
        <w:t xml:space="preserve">ship Coordinator. In order to meet USF Registrar’s deadlines, grades </w:t>
      </w:r>
      <w:r>
        <w:rPr>
          <w:b/>
        </w:rPr>
        <w:t>must be received</w:t>
      </w:r>
      <w:r>
        <w:t xml:space="preserve"> by the Coordinator one week prior to the end of the term/during the last week of classes. </w:t>
      </w:r>
      <w:r w:rsidR="000402AA">
        <w:t xml:space="preserve">These due dates are listed on the Externship Calendar provided at the beginning of the externship period.  </w:t>
      </w:r>
    </w:p>
    <w:p w14:paraId="5C40F150" w14:textId="77777777" w:rsidR="004A3081" w:rsidRDefault="004A3081"/>
    <w:p w14:paraId="54E8CF4F" w14:textId="1570BB3A" w:rsidR="004A3081" w:rsidRDefault="004A3081" w:rsidP="006B2104">
      <w:pPr>
        <w:numPr>
          <w:ilvl w:val="0"/>
          <w:numId w:val="3"/>
        </w:numPr>
      </w:pPr>
      <w:r>
        <w:rPr>
          <w:b/>
        </w:rPr>
        <w:t>USF Support</w:t>
      </w:r>
    </w:p>
    <w:p w14:paraId="0265FC92" w14:textId="71485320" w:rsidR="004A3081" w:rsidRDefault="009A3C7F" w:rsidP="006B2104">
      <w:pPr>
        <w:ind w:firstLine="360"/>
      </w:pPr>
      <w:r>
        <w:t>The Externship</w:t>
      </w:r>
      <w:r w:rsidR="004A3081">
        <w:t xml:space="preserve"> Coordinator serves as the liaison betwe</w:t>
      </w:r>
      <w:r>
        <w:t xml:space="preserve">en the University and the </w:t>
      </w:r>
      <w:r w:rsidR="0003640B">
        <w:t>extern</w:t>
      </w:r>
      <w:r w:rsidR="004A3081">
        <w:t>ship placement. Ple</w:t>
      </w:r>
      <w:r>
        <w:t>a</w:t>
      </w:r>
      <w:r w:rsidR="009A6B8D">
        <w:t xml:space="preserve">se contact Dr. </w:t>
      </w:r>
      <w:r w:rsidR="008431A7">
        <w:t>Lisa Hansel</w:t>
      </w:r>
      <w:r w:rsidR="00613177">
        <w:t xml:space="preserve"> (813.974.</w:t>
      </w:r>
      <w:r w:rsidR="008431A7">
        <w:t>6371</w:t>
      </w:r>
      <w:r w:rsidR="009A6B8D">
        <w:t xml:space="preserve"> or </w:t>
      </w:r>
      <w:r w:rsidR="008431A7">
        <w:t>lisahansel</w:t>
      </w:r>
      <w:r w:rsidR="00143A6C">
        <w:t>@</w:t>
      </w:r>
      <w:r>
        <w:t>usf.edu</w:t>
      </w:r>
      <w:r w:rsidR="004A3081">
        <w:t xml:space="preserve">) </w:t>
      </w:r>
      <w:r w:rsidR="004A3081">
        <w:rPr>
          <w:b/>
        </w:rPr>
        <w:t>immediately</w:t>
      </w:r>
      <w:r w:rsidR="004A3081">
        <w:t xml:space="preserve"> if you have any questions or concerns.</w:t>
      </w:r>
    </w:p>
    <w:p w14:paraId="1D970B9D" w14:textId="77777777" w:rsidR="004A3081" w:rsidRDefault="004A3081"/>
    <w:p w14:paraId="4C3D3806" w14:textId="27515DC0" w:rsidR="004A3081" w:rsidRDefault="004A3081" w:rsidP="006B2104">
      <w:pPr>
        <w:numPr>
          <w:ilvl w:val="0"/>
          <w:numId w:val="3"/>
        </w:numPr>
      </w:pPr>
      <w:r>
        <w:rPr>
          <w:b/>
        </w:rPr>
        <w:t>Tuition Wa</w:t>
      </w:r>
      <w:r w:rsidR="00C931BE">
        <w:rPr>
          <w:b/>
        </w:rPr>
        <w:t>iver for Precept</w:t>
      </w:r>
      <w:r>
        <w:rPr>
          <w:b/>
        </w:rPr>
        <w:t>or</w:t>
      </w:r>
    </w:p>
    <w:p w14:paraId="639B0DE7" w14:textId="0A1A08EB" w:rsidR="004A3081" w:rsidRDefault="004A3081" w:rsidP="006B2104">
      <w:pPr>
        <w:ind w:firstLine="360"/>
      </w:pPr>
      <w:r>
        <w:t>The University offers tu</w:t>
      </w:r>
      <w:r w:rsidR="009A3C7F">
        <w:t>ition waivers to Clerkship Precept</w:t>
      </w:r>
      <w:r>
        <w:t>ors who complete a minimum of 100 hours per semester totaling 300 cumulativ</w:t>
      </w:r>
      <w:r w:rsidR="009A3C7F">
        <w:t xml:space="preserve">e hours of student supervision. </w:t>
      </w:r>
      <w:r>
        <w:t xml:space="preserve">It is imperative that the </w:t>
      </w:r>
      <w:r w:rsidR="003E669E">
        <w:t xml:space="preserve">Intern Participation Requisition </w:t>
      </w:r>
      <w:bookmarkStart w:id="0" w:name="_GoBack"/>
      <w:bookmarkEnd w:id="0"/>
      <w:r>
        <w:t xml:space="preserve">form </w:t>
      </w:r>
      <w:proofErr w:type="gramStart"/>
      <w:r>
        <w:t>be completed</w:t>
      </w:r>
      <w:proofErr w:type="gramEnd"/>
      <w:r>
        <w:t xml:space="preserve"> accurately for each s</w:t>
      </w:r>
      <w:r w:rsidR="009A3C7F">
        <w:t xml:space="preserve">emester of supervision. </w:t>
      </w:r>
      <w:r>
        <w:t xml:space="preserve">Each </w:t>
      </w:r>
      <w:r w:rsidR="009A3C7F">
        <w:t>preceptor</w:t>
      </w:r>
      <w:r>
        <w:t xml:space="preserve"> is to print or type his/her name, social security #, agency name and address. List the n</w:t>
      </w:r>
      <w:r w:rsidR="00C931BE">
        <w:t>ames of each student supervised and</w:t>
      </w:r>
      <w:r>
        <w:t xml:space="preserve"> the dates (month/year) of supervision. For “Hours of Supervision” put </w:t>
      </w:r>
      <w:r w:rsidR="00C931BE">
        <w:t xml:space="preserve">the </w:t>
      </w:r>
      <w:r>
        <w:t xml:space="preserve">total number of hours the student was at your site. If more than one </w:t>
      </w:r>
      <w:r w:rsidR="009A3C7F">
        <w:t>precepto</w:t>
      </w:r>
      <w:r>
        <w:t>r is responsible for one</w:t>
      </w:r>
      <w:r w:rsidR="009A3C7F">
        <w:t xml:space="preserve"> student, decide which precepto</w:t>
      </w:r>
      <w:r>
        <w:t xml:space="preserve">r is to get the credit. You must have a total of 300 hours to get a fee waiver. The 100 hours per term </w:t>
      </w:r>
      <w:proofErr w:type="gramStart"/>
      <w:r>
        <w:t>may be a</w:t>
      </w:r>
      <w:r w:rsidR="009A3C7F">
        <w:t>ccumulated</w:t>
      </w:r>
      <w:proofErr w:type="gramEnd"/>
      <w:r w:rsidR="009A3C7F">
        <w:t xml:space="preserve"> over </w:t>
      </w:r>
      <w:r w:rsidR="008431A7">
        <w:t xml:space="preserve">an </w:t>
      </w:r>
      <w:r w:rsidR="009A3C7F">
        <w:t xml:space="preserve">unlimited time. </w:t>
      </w:r>
      <w:r>
        <w:t>Return</w:t>
      </w:r>
      <w:r w:rsidR="009A6B8D">
        <w:t xml:space="preserve"> the form to </w:t>
      </w:r>
      <w:r w:rsidR="008431A7">
        <w:t>Lisa Hansel</w:t>
      </w:r>
      <w:r w:rsidR="00143A6C">
        <w:t xml:space="preserve">, </w:t>
      </w:r>
      <w:r w:rsidR="00A1348F">
        <w:t>Externship</w:t>
      </w:r>
      <w:r>
        <w:t xml:space="preserve"> Coordinator, Department of Communication Sciences and Disorders, PCD 1017, 4202 E. Fowler Avenue, Tampa, FL  33620-8100 at the end of each term.</w:t>
      </w:r>
    </w:p>
    <w:p w14:paraId="4E713AF2" w14:textId="77777777" w:rsidR="004A3081" w:rsidRDefault="004A3081"/>
    <w:p w14:paraId="68EF428F" w14:textId="73F64D8D" w:rsidR="004A3081" w:rsidRDefault="004A3081" w:rsidP="006D6F7E">
      <w:pPr>
        <w:tabs>
          <w:tab w:val="left" w:pos="360"/>
        </w:tabs>
        <w:rPr>
          <w:b/>
          <w:bCs/>
        </w:rPr>
      </w:pPr>
      <w:r>
        <w:rPr>
          <w:b/>
          <w:bCs/>
        </w:rPr>
        <w:t>7.  CEU Opportunities</w:t>
      </w:r>
    </w:p>
    <w:p w14:paraId="54EB5AF7" w14:textId="77864D76" w:rsidR="004A3081" w:rsidRDefault="006B2104">
      <w:pPr>
        <w:tabs>
          <w:tab w:val="left" w:pos="360"/>
        </w:tabs>
      </w:pPr>
      <w:r>
        <w:rPr>
          <w:b/>
          <w:bCs/>
        </w:rPr>
        <w:tab/>
      </w:r>
      <w:r w:rsidR="004A3081">
        <w:t xml:space="preserve">USF will periodically offer CEU opportunities to </w:t>
      </w:r>
      <w:r w:rsidR="00A1348F">
        <w:t>externship</w:t>
      </w:r>
      <w:r w:rsidR="009A3C7F">
        <w:t xml:space="preserve"> preceptors</w:t>
      </w:r>
      <w:r w:rsidR="004A3081">
        <w:t xml:space="preserve"> at a reduced cost or </w:t>
      </w:r>
      <w:r w:rsidR="00C02A37">
        <w:t xml:space="preserve">at </w:t>
      </w:r>
      <w:r w:rsidR="009A3C7F">
        <w:t xml:space="preserve">no charge, when possible. </w:t>
      </w:r>
      <w:r w:rsidR="004A3081">
        <w:t>The university hosts seminars and workshop</w:t>
      </w:r>
      <w:r w:rsidR="00C02A37">
        <w:t>s featuring local and nationally known</w:t>
      </w:r>
      <w:r w:rsidR="004A3081">
        <w:t xml:space="preserve"> researchers in the field of audiology </w:t>
      </w:r>
      <w:r w:rsidR="009A3C7F">
        <w:t xml:space="preserve">and speech/language pathology. </w:t>
      </w:r>
      <w:r w:rsidR="004A3081">
        <w:t>Notification will be sent out via postal or electronic mail.</w:t>
      </w:r>
    </w:p>
    <w:p w14:paraId="640D9543" w14:textId="77777777" w:rsidR="004A3081" w:rsidRDefault="004A3081"/>
    <w:p w14:paraId="78241BE1" w14:textId="77777777" w:rsidR="004A3081" w:rsidRDefault="004A3081"/>
    <w:p w14:paraId="1C4E8033" w14:textId="77777777" w:rsidR="004A3081" w:rsidRDefault="004A3081" w:rsidP="006B2104">
      <w:pPr>
        <w:jc w:val="center"/>
        <w:rPr>
          <w:b/>
        </w:rPr>
      </w:pPr>
      <w:r>
        <w:rPr>
          <w:b/>
        </w:rPr>
        <w:t>IF YOU ARE UNABLE TO MEET ANY OF THE ABOVE REQUIREMENTS FOR ANY REASON, PLEASE LET ME KNOW IMMEDIATELY.</w:t>
      </w:r>
    </w:p>
    <w:p w14:paraId="0A98E8F1" w14:textId="77777777" w:rsidR="004A3081" w:rsidRDefault="004A3081">
      <w:pPr>
        <w:rPr>
          <w:b/>
        </w:rPr>
      </w:pPr>
    </w:p>
    <w:p w14:paraId="6771BADC" w14:textId="5C2EEA28" w:rsidR="004A3081" w:rsidRDefault="004A3081"/>
    <w:sectPr w:rsidR="004A3081"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F759F" w14:textId="77777777" w:rsidR="002875F8" w:rsidRDefault="002875F8">
      <w:r>
        <w:separator/>
      </w:r>
    </w:p>
  </w:endnote>
  <w:endnote w:type="continuationSeparator" w:id="0">
    <w:p w14:paraId="6ADDFBD5" w14:textId="77777777" w:rsidR="002875F8" w:rsidRDefault="0028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F0E9E" w14:textId="13349500" w:rsidR="00562380" w:rsidRDefault="00143A6C">
    <w:pPr>
      <w:pStyle w:val="Footer"/>
      <w:rPr>
        <w:sz w:val="18"/>
        <w:szCs w:val="18"/>
      </w:rPr>
    </w:pPr>
    <w:r>
      <w:rPr>
        <w:sz w:val="18"/>
        <w:szCs w:val="18"/>
      </w:rPr>
      <w:t>R</w:t>
    </w:r>
    <w:r w:rsidR="008431A7">
      <w:rPr>
        <w:sz w:val="18"/>
        <w:szCs w:val="18"/>
      </w:rPr>
      <w:t>evised 05/19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18D6E" w14:textId="77777777" w:rsidR="002875F8" w:rsidRDefault="002875F8">
      <w:r>
        <w:separator/>
      </w:r>
    </w:p>
  </w:footnote>
  <w:footnote w:type="continuationSeparator" w:id="0">
    <w:p w14:paraId="4FEE0FC7" w14:textId="77777777" w:rsidR="002875F8" w:rsidRDefault="00287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6864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67D6A"/>
    <w:multiLevelType w:val="hybridMultilevel"/>
    <w:tmpl w:val="E14CC0B8"/>
    <w:lvl w:ilvl="0" w:tplc="E4CABF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30735B"/>
    <w:multiLevelType w:val="hybridMultilevel"/>
    <w:tmpl w:val="23446C94"/>
    <w:lvl w:ilvl="0" w:tplc="3FDA10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E953A4"/>
    <w:multiLevelType w:val="hybridMultilevel"/>
    <w:tmpl w:val="108E6F1E"/>
    <w:lvl w:ilvl="0" w:tplc="56B4BA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37"/>
    <w:rsid w:val="00030BF4"/>
    <w:rsid w:val="0003640B"/>
    <w:rsid w:val="000402AA"/>
    <w:rsid w:val="00143A6C"/>
    <w:rsid w:val="0014776D"/>
    <w:rsid w:val="00170531"/>
    <w:rsid w:val="002875F8"/>
    <w:rsid w:val="003D0623"/>
    <w:rsid w:val="003E669E"/>
    <w:rsid w:val="00407276"/>
    <w:rsid w:val="004A3081"/>
    <w:rsid w:val="00562380"/>
    <w:rsid w:val="00581D48"/>
    <w:rsid w:val="00613177"/>
    <w:rsid w:val="006B2104"/>
    <w:rsid w:val="006D6F7E"/>
    <w:rsid w:val="008431A7"/>
    <w:rsid w:val="008C2374"/>
    <w:rsid w:val="009733BC"/>
    <w:rsid w:val="009A3C7F"/>
    <w:rsid w:val="009A6B8D"/>
    <w:rsid w:val="00A1348F"/>
    <w:rsid w:val="00A61922"/>
    <w:rsid w:val="00A7727D"/>
    <w:rsid w:val="00AB4E26"/>
    <w:rsid w:val="00AE29F4"/>
    <w:rsid w:val="00C02A37"/>
    <w:rsid w:val="00C05AB5"/>
    <w:rsid w:val="00C931BE"/>
    <w:rsid w:val="00E11187"/>
    <w:rsid w:val="00E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6ED2BB"/>
  <w14:defaultImageDpi w14:val="300"/>
  <w15:docId w15:val="{BD6CF837-2293-41E3-BDAF-3982960C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6D6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iology.org/education-research/education/externships/roles-and-responsibilities-externship-site-preceptor-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ha.org/uploadedFiles/Audiology-Education-Summit-I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University of South Florida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creator>krichard</dc:creator>
  <cp:lastModifiedBy>Hansel, Lisa</cp:lastModifiedBy>
  <cp:revision>7</cp:revision>
  <cp:lastPrinted>2005-02-17T19:13:00Z</cp:lastPrinted>
  <dcterms:created xsi:type="dcterms:W3CDTF">2013-10-07T20:48:00Z</dcterms:created>
  <dcterms:modified xsi:type="dcterms:W3CDTF">2019-05-15T18:54:00Z</dcterms:modified>
</cp:coreProperties>
</file>