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62A" w:rsidRPr="00B76BCD" w:rsidRDefault="00DD262A" w:rsidP="00DD262A">
      <w:pPr>
        <w:spacing w:line="240" w:lineRule="auto"/>
        <w:contextualSpacing/>
        <w:jc w:val="center"/>
        <w:rPr>
          <w:rFonts w:ascii="Arial" w:hAnsi="Arial" w:cs="Arial"/>
          <w:b/>
          <w:sz w:val="32"/>
          <w:szCs w:val="32"/>
        </w:rPr>
      </w:pPr>
      <w:r w:rsidRPr="00B76BCD">
        <w:rPr>
          <w:rFonts w:ascii="Arial" w:hAnsi="Arial" w:cs="Arial"/>
          <w:b/>
          <w:noProof/>
          <w:sz w:val="32"/>
          <w:szCs w:val="32"/>
        </w:rPr>
        <w:drawing>
          <wp:anchor distT="0" distB="0" distL="114300" distR="114300" simplePos="0" relativeHeight="251659264" behindDoc="1" locked="0" layoutInCell="1" allowOverlap="1" wp14:anchorId="14C364EE" wp14:editId="2703C126">
            <wp:simplePos x="0" y="0"/>
            <wp:positionH relativeFrom="margin">
              <wp:posOffset>4476750</wp:posOffset>
            </wp:positionH>
            <wp:positionV relativeFrom="paragraph">
              <wp:posOffset>0</wp:posOffset>
            </wp:positionV>
            <wp:extent cx="1781175" cy="1960880"/>
            <wp:effectExtent l="0" t="0" r="9525" b="1270"/>
            <wp:wrapTight wrapText="bothSides">
              <wp:wrapPolygon edited="0">
                <wp:start x="0" y="0"/>
                <wp:lineTo x="0" y="21404"/>
                <wp:lineTo x="21484" y="21404"/>
                <wp:lineTo x="214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1781175" cy="1960880"/>
                    </a:xfrm>
                    <a:prstGeom prst="rect">
                      <a:avLst/>
                    </a:prstGeom>
                  </pic:spPr>
                </pic:pic>
              </a:graphicData>
            </a:graphic>
            <wp14:sizeRelH relativeFrom="margin">
              <wp14:pctWidth>0</wp14:pctWidth>
            </wp14:sizeRelH>
            <wp14:sizeRelV relativeFrom="margin">
              <wp14:pctHeight>0</wp14:pctHeight>
            </wp14:sizeRelV>
          </wp:anchor>
        </w:drawing>
      </w:r>
      <w:r w:rsidRPr="00B76BCD">
        <w:rPr>
          <w:rFonts w:ascii="Arial" w:hAnsi="Arial" w:cs="Arial"/>
          <w:b/>
          <w:sz w:val="32"/>
          <w:szCs w:val="32"/>
        </w:rPr>
        <w:t>Gertrude Elion</w:t>
      </w:r>
    </w:p>
    <w:p w:rsidR="00DD262A" w:rsidRPr="00B76BCD" w:rsidRDefault="00DD262A" w:rsidP="00DD262A">
      <w:pPr>
        <w:spacing w:line="240" w:lineRule="auto"/>
        <w:contextualSpacing/>
        <w:jc w:val="center"/>
        <w:rPr>
          <w:rFonts w:ascii="Arial" w:hAnsi="Arial" w:cs="Arial"/>
          <w:b/>
          <w:sz w:val="24"/>
          <w:szCs w:val="24"/>
        </w:rPr>
      </w:pPr>
    </w:p>
    <w:p w:rsidR="00DD262A" w:rsidRPr="00B76BCD" w:rsidRDefault="00DD262A" w:rsidP="00DD262A">
      <w:pPr>
        <w:spacing w:line="240" w:lineRule="auto"/>
        <w:contextualSpacing/>
        <w:rPr>
          <w:rFonts w:ascii="Arial" w:hAnsi="Arial" w:cs="Arial"/>
          <w:noProof/>
          <w:sz w:val="24"/>
          <w:szCs w:val="24"/>
        </w:rPr>
      </w:pPr>
      <w:r w:rsidRPr="00B76BCD">
        <w:rPr>
          <w:rFonts w:ascii="Arial" w:hAnsi="Arial" w:cs="Arial"/>
          <w:sz w:val="24"/>
          <w:szCs w:val="24"/>
        </w:rPr>
        <w:t>January 23, 1918 - February 21, 1999 (age 81)</w:t>
      </w:r>
      <w:r w:rsidRPr="00B76BCD">
        <w:rPr>
          <w:rFonts w:ascii="Arial" w:hAnsi="Arial" w:cs="Arial"/>
          <w:noProof/>
          <w:sz w:val="24"/>
          <w:szCs w:val="24"/>
        </w:rPr>
        <w:t xml:space="preserve"> </w:t>
      </w:r>
    </w:p>
    <w:p w:rsidR="00DD262A" w:rsidRPr="00B76BCD" w:rsidRDefault="00DD262A" w:rsidP="00DD262A">
      <w:pPr>
        <w:spacing w:line="240" w:lineRule="auto"/>
        <w:contextualSpacing/>
        <w:rPr>
          <w:rFonts w:ascii="Arial" w:hAnsi="Arial" w:cs="Arial"/>
          <w:sz w:val="24"/>
          <w:szCs w:val="24"/>
        </w:rPr>
      </w:pPr>
      <w:r w:rsidRPr="00B76BCD">
        <w:rPr>
          <w:rFonts w:ascii="Arial" w:hAnsi="Arial" w:cs="Arial"/>
          <w:b/>
          <w:sz w:val="24"/>
          <w:szCs w:val="24"/>
        </w:rPr>
        <w:t>Field:</w:t>
      </w:r>
      <w:r w:rsidRPr="00B76BCD">
        <w:rPr>
          <w:rFonts w:ascii="Arial" w:hAnsi="Arial" w:cs="Arial"/>
          <w:sz w:val="24"/>
          <w:szCs w:val="24"/>
        </w:rPr>
        <w:t xml:space="preserve"> Biochemistry, pharmacology</w:t>
      </w:r>
    </w:p>
    <w:p w:rsidR="00DD262A" w:rsidRPr="00B76BCD" w:rsidRDefault="00DD262A" w:rsidP="00DD262A">
      <w:pPr>
        <w:spacing w:line="240" w:lineRule="auto"/>
        <w:contextualSpacing/>
        <w:rPr>
          <w:rFonts w:ascii="Arial" w:hAnsi="Arial" w:cs="Arial"/>
          <w:b/>
          <w:sz w:val="24"/>
          <w:szCs w:val="24"/>
        </w:rPr>
      </w:pPr>
      <w:r w:rsidRPr="00B76BCD">
        <w:rPr>
          <w:rFonts w:ascii="Arial" w:hAnsi="Arial" w:cs="Arial"/>
          <w:b/>
          <w:sz w:val="24"/>
          <w:szCs w:val="24"/>
        </w:rPr>
        <w:t>Education:</w:t>
      </w:r>
    </w:p>
    <w:p w:rsidR="00DD262A" w:rsidRPr="00B76BCD" w:rsidRDefault="00DD262A" w:rsidP="00DD262A">
      <w:pPr>
        <w:pStyle w:val="ListParagraph"/>
        <w:numPr>
          <w:ilvl w:val="0"/>
          <w:numId w:val="1"/>
        </w:numPr>
        <w:spacing w:line="240" w:lineRule="auto"/>
        <w:rPr>
          <w:rFonts w:ascii="Arial" w:hAnsi="Arial" w:cs="Arial"/>
          <w:sz w:val="24"/>
          <w:szCs w:val="24"/>
        </w:rPr>
      </w:pPr>
      <w:r w:rsidRPr="00B76BCD">
        <w:rPr>
          <w:rFonts w:ascii="Arial" w:hAnsi="Arial" w:cs="Arial"/>
          <w:sz w:val="24"/>
          <w:szCs w:val="24"/>
        </w:rPr>
        <w:t xml:space="preserve">B.S., </w:t>
      </w:r>
      <w:r w:rsidRPr="00B76BCD">
        <w:rPr>
          <w:rFonts w:ascii="Arial" w:hAnsi="Arial" w:cs="Arial"/>
          <w:i/>
          <w:sz w:val="24"/>
          <w:szCs w:val="24"/>
        </w:rPr>
        <w:t>summa cum laude</w:t>
      </w:r>
      <w:r w:rsidRPr="00B76BCD">
        <w:rPr>
          <w:rFonts w:ascii="Arial" w:hAnsi="Arial" w:cs="Arial"/>
          <w:sz w:val="24"/>
          <w:szCs w:val="24"/>
        </w:rPr>
        <w:t>, Chemistry, Hunter College, 1937</w:t>
      </w:r>
    </w:p>
    <w:p w:rsidR="00DD262A" w:rsidRPr="00B76BCD" w:rsidRDefault="00DD262A" w:rsidP="00DD262A">
      <w:pPr>
        <w:pStyle w:val="ListParagraph"/>
        <w:numPr>
          <w:ilvl w:val="0"/>
          <w:numId w:val="1"/>
        </w:numPr>
        <w:spacing w:line="240" w:lineRule="auto"/>
        <w:rPr>
          <w:rFonts w:ascii="Arial" w:hAnsi="Arial" w:cs="Arial"/>
          <w:sz w:val="24"/>
          <w:szCs w:val="24"/>
        </w:rPr>
      </w:pPr>
      <w:r w:rsidRPr="00B76BCD">
        <w:rPr>
          <w:rFonts w:ascii="Arial" w:hAnsi="Arial" w:cs="Arial"/>
          <w:sz w:val="24"/>
          <w:szCs w:val="24"/>
        </w:rPr>
        <w:t>M.S., Chemistry, New York University, 1942</w:t>
      </w:r>
    </w:p>
    <w:p w:rsidR="00DD262A" w:rsidRPr="00B76BCD" w:rsidRDefault="00DD262A" w:rsidP="00DD262A">
      <w:pPr>
        <w:pStyle w:val="ListParagraph"/>
        <w:numPr>
          <w:ilvl w:val="0"/>
          <w:numId w:val="1"/>
        </w:numPr>
        <w:spacing w:line="240" w:lineRule="auto"/>
        <w:rPr>
          <w:rFonts w:ascii="Arial" w:hAnsi="Arial" w:cs="Arial"/>
          <w:sz w:val="24"/>
          <w:szCs w:val="24"/>
        </w:rPr>
      </w:pPr>
      <w:r w:rsidRPr="00B76BCD">
        <w:rPr>
          <w:rFonts w:ascii="Arial" w:hAnsi="Arial" w:cs="Arial"/>
          <w:sz w:val="24"/>
          <w:szCs w:val="24"/>
        </w:rPr>
        <w:t xml:space="preserve">Honorary Ph.D., New York University </w:t>
      </w:r>
      <w:proofErr w:type="spellStart"/>
      <w:r w:rsidRPr="00B76BCD">
        <w:rPr>
          <w:rFonts w:ascii="Arial" w:hAnsi="Arial" w:cs="Arial"/>
          <w:sz w:val="24"/>
          <w:szCs w:val="24"/>
        </w:rPr>
        <w:t>Tandon</w:t>
      </w:r>
      <w:proofErr w:type="spellEnd"/>
      <w:r w:rsidRPr="00B76BCD">
        <w:rPr>
          <w:rFonts w:ascii="Arial" w:hAnsi="Arial" w:cs="Arial"/>
          <w:sz w:val="24"/>
          <w:szCs w:val="24"/>
        </w:rPr>
        <w:t xml:space="preserve"> School of Engineering (then Polytechnic University of New York), 1989</w:t>
      </w:r>
    </w:p>
    <w:p w:rsidR="00DD262A" w:rsidRPr="00B76BCD" w:rsidRDefault="00DD262A" w:rsidP="00DD262A">
      <w:pPr>
        <w:pStyle w:val="ListParagraph"/>
        <w:numPr>
          <w:ilvl w:val="0"/>
          <w:numId w:val="1"/>
        </w:numPr>
        <w:spacing w:line="240" w:lineRule="auto"/>
        <w:rPr>
          <w:rFonts w:ascii="Arial" w:hAnsi="Arial" w:cs="Arial"/>
          <w:sz w:val="24"/>
          <w:szCs w:val="24"/>
        </w:rPr>
      </w:pPr>
      <w:r w:rsidRPr="00B76BCD">
        <w:rPr>
          <w:rFonts w:ascii="Arial" w:hAnsi="Arial" w:cs="Arial"/>
          <w:sz w:val="24"/>
          <w:szCs w:val="24"/>
        </w:rPr>
        <w:t>Honorary SD, Harvard University, 1998</w:t>
      </w:r>
    </w:p>
    <w:p w:rsidR="00DD262A" w:rsidRPr="00B76BCD" w:rsidRDefault="00DD262A" w:rsidP="00DD262A">
      <w:pPr>
        <w:spacing w:line="240" w:lineRule="auto"/>
        <w:contextualSpacing/>
        <w:rPr>
          <w:rFonts w:ascii="Arial" w:hAnsi="Arial" w:cs="Arial"/>
          <w:b/>
          <w:sz w:val="24"/>
          <w:szCs w:val="24"/>
        </w:rPr>
      </w:pPr>
      <w:r w:rsidRPr="00B76BCD">
        <w:rPr>
          <w:rFonts w:ascii="Arial" w:hAnsi="Arial" w:cs="Arial"/>
          <w:b/>
          <w:sz w:val="24"/>
          <w:szCs w:val="24"/>
        </w:rPr>
        <w:t>Biography:</w:t>
      </w:r>
    </w:p>
    <w:p w:rsidR="00DD262A" w:rsidRPr="00B76BCD" w:rsidRDefault="00DD262A" w:rsidP="00DD262A">
      <w:pPr>
        <w:spacing w:line="240" w:lineRule="auto"/>
        <w:contextualSpacing/>
        <w:rPr>
          <w:rFonts w:ascii="Arial" w:hAnsi="Arial" w:cs="Arial"/>
          <w:sz w:val="24"/>
          <w:szCs w:val="24"/>
        </w:rPr>
      </w:pPr>
      <w:r w:rsidRPr="00B76BCD">
        <w:rPr>
          <w:rFonts w:ascii="Arial" w:hAnsi="Arial" w:cs="Arial"/>
          <w:sz w:val="24"/>
          <w:szCs w:val="24"/>
        </w:rPr>
        <w:t>Gertrude Elion was born in New York, New York to immigrant parents in 1918. She lived in various New York City suburbs throughout her childhood.  She had an “insatiable thirst for knowledge.”  The death of her grandfather due to cancer when she was 15 pushed her to pursue a career to help find a cure for a terrible disease.  After attending Hunter College, she had several jobs before pursuing her master’s degree, including teaching and working in laboratories as an assistant.  After receiving her master’s degree, she was able to take a job as a chemist in an industrial laboratory but not in research.  When she became restless of this job, she applied for research positions.  She was offered many positions in research labs but took the position as George Hitchings assistant.  During this time she was eager to get her doctorate and became a part time student.  She was later informed she would who have to go to school full time to continue her education and give up her job.  She decided to stay with her job and stop pursing her doctorate.  Her career only skyrocketed after that decision.  She has been associated with numerous cancer societies.</w:t>
      </w:r>
    </w:p>
    <w:p w:rsidR="00DD262A" w:rsidRPr="00B76BCD" w:rsidRDefault="00DD262A" w:rsidP="00DD262A">
      <w:pPr>
        <w:spacing w:line="240" w:lineRule="auto"/>
        <w:contextualSpacing/>
        <w:rPr>
          <w:rFonts w:ascii="Arial" w:hAnsi="Arial" w:cs="Arial"/>
          <w:b/>
          <w:sz w:val="24"/>
          <w:szCs w:val="24"/>
        </w:rPr>
      </w:pPr>
      <w:r w:rsidRPr="00B76BCD">
        <w:rPr>
          <w:rFonts w:ascii="Arial" w:hAnsi="Arial" w:cs="Arial"/>
          <w:b/>
          <w:sz w:val="24"/>
          <w:szCs w:val="24"/>
        </w:rPr>
        <w:t>Research:</w:t>
      </w:r>
    </w:p>
    <w:p w:rsidR="00DD262A" w:rsidRPr="00B76BCD" w:rsidRDefault="00DD262A" w:rsidP="00DD262A">
      <w:pPr>
        <w:spacing w:line="240" w:lineRule="auto"/>
        <w:contextualSpacing/>
        <w:rPr>
          <w:rFonts w:ascii="Arial" w:hAnsi="Arial" w:cs="Arial"/>
          <w:sz w:val="24"/>
          <w:szCs w:val="24"/>
        </w:rPr>
      </w:pPr>
      <w:r w:rsidRPr="00B76BCD">
        <w:rPr>
          <w:rFonts w:ascii="Arial" w:hAnsi="Arial" w:cs="Arial"/>
          <w:sz w:val="24"/>
          <w:szCs w:val="24"/>
        </w:rPr>
        <w:t xml:space="preserve">Gertrude Elion and George Hitchings created medicines in an </w:t>
      </w:r>
      <w:r>
        <w:rPr>
          <w:rFonts w:ascii="Arial" w:hAnsi="Arial" w:cs="Arial"/>
          <w:sz w:val="24"/>
          <w:szCs w:val="24"/>
        </w:rPr>
        <w:t xml:space="preserve">odd </w:t>
      </w:r>
      <w:r w:rsidRPr="00B76BCD">
        <w:rPr>
          <w:rFonts w:ascii="Arial" w:hAnsi="Arial" w:cs="Arial"/>
          <w:sz w:val="24"/>
          <w:szCs w:val="24"/>
        </w:rPr>
        <w:t>way.  They would study the chemical compositions of diseased cells</w:t>
      </w:r>
      <w:r>
        <w:rPr>
          <w:rFonts w:ascii="Arial" w:hAnsi="Arial" w:cs="Arial"/>
          <w:sz w:val="24"/>
          <w:szCs w:val="24"/>
        </w:rPr>
        <w:t>, meaning they looked closely at the cells to see what they were made up of.</w:t>
      </w:r>
      <w:r w:rsidRPr="00B76BCD">
        <w:rPr>
          <w:rFonts w:ascii="Arial" w:hAnsi="Arial" w:cs="Arial"/>
          <w:sz w:val="24"/>
          <w:szCs w:val="24"/>
        </w:rPr>
        <w:t xml:space="preserve">  Instead of relying on trial-and-error methods, they compared the differences between normal human cells and pathogens</w:t>
      </w:r>
      <w:r>
        <w:rPr>
          <w:rFonts w:ascii="Arial" w:hAnsi="Arial" w:cs="Arial"/>
          <w:sz w:val="24"/>
          <w:szCs w:val="24"/>
        </w:rPr>
        <w:t xml:space="preserve"> (the bacteria that causes diseases)</w:t>
      </w:r>
      <w:r w:rsidRPr="00B76BCD">
        <w:rPr>
          <w:rFonts w:ascii="Arial" w:hAnsi="Arial" w:cs="Arial"/>
          <w:sz w:val="24"/>
          <w:szCs w:val="24"/>
        </w:rPr>
        <w:t xml:space="preserve">.  Using these differences, they would design </w:t>
      </w:r>
      <w:r>
        <w:rPr>
          <w:rFonts w:ascii="Arial" w:hAnsi="Arial" w:cs="Arial"/>
          <w:sz w:val="24"/>
          <w:szCs w:val="24"/>
        </w:rPr>
        <w:t xml:space="preserve">medicine </w:t>
      </w:r>
      <w:r w:rsidRPr="00B76BCD">
        <w:rPr>
          <w:rFonts w:ascii="Arial" w:hAnsi="Arial" w:cs="Arial"/>
          <w:sz w:val="24"/>
          <w:szCs w:val="24"/>
        </w:rPr>
        <w:t xml:space="preserve">to block viral infections.  This method allowed them to develop drugs to assist </w:t>
      </w:r>
      <w:r>
        <w:rPr>
          <w:rFonts w:ascii="Arial" w:hAnsi="Arial" w:cs="Arial"/>
          <w:sz w:val="24"/>
          <w:szCs w:val="24"/>
        </w:rPr>
        <w:t xml:space="preserve">with fighting </w:t>
      </w:r>
      <w:r w:rsidRPr="00B76BCD">
        <w:rPr>
          <w:rFonts w:ascii="Arial" w:hAnsi="Arial" w:cs="Arial"/>
          <w:sz w:val="24"/>
          <w:szCs w:val="24"/>
        </w:rPr>
        <w:t>leukemia</w:t>
      </w:r>
      <w:r>
        <w:rPr>
          <w:rFonts w:ascii="Arial" w:hAnsi="Arial" w:cs="Arial"/>
          <w:sz w:val="24"/>
          <w:szCs w:val="24"/>
        </w:rPr>
        <w:t xml:space="preserve"> and other bad diseases.</w:t>
      </w:r>
      <w:bookmarkStart w:id="0" w:name="_GoBack"/>
      <w:bookmarkEnd w:id="0"/>
      <w:r w:rsidRPr="00B76BCD">
        <w:rPr>
          <w:rFonts w:ascii="Arial" w:hAnsi="Arial" w:cs="Arial"/>
          <w:sz w:val="24"/>
          <w:szCs w:val="24"/>
        </w:rPr>
        <w:t xml:space="preserve"> They also discovered treatments to reduce the rejection of foreign tissue in kidney transplants between unrelated donors.</w:t>
      </w:r>
      <w:r>
        <w:rPr>
          <w:rFonts w:ascii="Arial" w:hAnsi="Arial" w:cs="Arial"/>
          <w:sz w:val="24"/>
          <w:szCs w:val="24"/>
        </w:rPr>
        <w:t xml:space="preserve">  This means that people can get kidney transplants from people other than their relatives.</w:t>
      </w:r>
    </w:p>
    <w:p w:rsidR="00DD262A" w:rsidRPr="00B76BCD" w:rsidRDefault="00DD262A" w:rsidP="00DD262A">
      <w:pPr>
        <w:spacing w:line="240" w:lineRule="auto"/>
        <w:contextualSpacing/>
        <w:rPr>
          <w:rFonts w:ascii="Arial" w:hAnsi="Arial" w:cs="Arial"/>
          <w:b/>
          <w:sz w:val="24"/>
          <w:szCs w:val="24"/>
        </w:rPr>
      </w:pPr>
      <w:r w:rsidRPr="00B76BCD">
        <w:rPr>
          <w:rFonts w:ascii="Arial" w:hAnsi="Arial" w:cs="Arial"/>
          <w:b/>
          <w:sz w:val="24"/>
          <w:szCs w:val="24"/>
        </w:rPr>
        <w:t>Awards:</w:t>
      </w:r>
    </w:p>
    <w:p w:rsidR="00DD262A" w:rsidRDefault="00DD262A" w:rsidP="00DD262A">
      <w:pPr>
        <w:pStyle w:val="ListParagraph"/>
        <w:numPr>
          <w:ilvl w:val="0"/>
          <w:numId w:val="2"/>
        </w:numPr>
        <w:spacing w:line="240" w:lineRule="auto"/>
        <w:rPr>
          <w:rFonts w:ascii="Arial" w:hAnsi="Arial" w:cs="Arial"/>
          <w:sz w:val="24"/>
          <w:szCs w:val="24"/>
        </w:rPr>
        <w:sectPr w:rsidR="00DD262A">
          <w:pgSz w:w="12240" w:h="15840"/>
          <w:pgMar w:top="1440" w:right="1440" w:bottom="1440" w:left="1440" w:header="720" w:footer="720" w:gutter="0"/>
          <w:cols w:space="720"/>
          <w:docGrid w:linePitch="360"/>
        </w:sectPr>
      </w:pPr>
    </w:p>
    <w:p w:rsidR="00DD262A" w:rsidRPr="00B76BCD" w:rsidRDefault="00DD262A" w:rsidP="00DD262A">
      <w:pPr>
        <w:pStyle w:val="ListParagraph"/>
        <w:numPr>
          <w:ilvl w:val="0"/>
          <w:numId w:val="2"/>
        </w:numPr>
        <w:spacing w:line="240" w:lineRule="auto"/>
        <w:rPr>
          <w:rFonts w:ascii="Arial" w:hAnsi="Arial" w:cs="Arial"/>
          <w:sz w:val="24"/>
          <w:szCs w:val="24"/>
        </w:rPr>
      </w:pPr>
      <w:proofErr w:type="spellStart"/>
      <w:r w:rsidRPr="00B76BCD">
        <w:rPr>
          <w:rFonts w:ascii="Arial" w:hAnsi="Arial" w:cs="Arial"/>
          <w:sz w:val="24"/>
          <w:szCs w:val="24"/>
        </w:rPr>
        <w:t>Lemelson</w:t>
      </w:r>
      <w:proofErr w:type="spellEnd"/>
      <w:r w:rsidRPr="00B76BCD">
        <w:rPr>
          <w:rFonts w:ascii="Arial" w:hAnsi="Arial" w:cs="Arial"/>
          <w:sz w:val="24"/>
          <w:szCs w:val="24"/>
        </w:rPr>
        <w:t>-MIT Achievement Award (1997)</w:t>
      </w:r>
    </w:p>
    <w:p w:rsidR="00DD262A" w:rsidRPr="00B76BCD" w:rsidRDefault="00DD262A" w:rsidP="00DD262A">
      <w:pPr>
        <w:pStyle w:val="ListParagraph"/>
        <w:numPr>
          <w:ilvl w:val="0"/>
          <w:numId w:val="2"/>
        </w:numPr>
        <w:spacing w:line="240" w:lineRule="auto"/>
        <w:rPr>
          <w:rFonts w:ascii="Arial" w:hAnsi="Arial" w:cs="Arial"/>
          <w:sz w:val="24"/>
          <w:szCs w:val="24"/>
        </w:rPr>
      </w:pPr>
      <w:r w:rsidRPr="00B76BCD">
        <w:rPr>
          <w:rFonts w:ascii="Arial" w:hAnsi="Arial" w:cs="Arial"/>
          <w:sz w:val="24"/>
          <w:szCs w:val="24"/>
        </w:rPr>
        <w:t>National Inventors Hall of Fame (1991)</w:t>
      </w:r>
    </w:p>
    <w:p w:rsidR="00DD262A" w:rsidRPr="00B76BCD" w:rsidRDefault="00DD262A" w:rsidP="00DD262A">
      <w:pPr>
        <w:pStyle w:val="ListParagraph"/>
        <w:numPr>
          <w:ilvl w:val="0"/>
          <w:numId w:val="2"/>
        </w:numPr>
        <w:spacing w:line="240" w:lineRule="auto"/>
        <w:rPr>
          <w:rFonts w:ascii="Arial" w:hAnsi="Arial" w:cs="Arial"/>
          <w:sz w:val="24"/>
          <w:szCs w:val="24"/>
        </w:rPr>
      </w:pPr>
      <w:r w:rsidRPr="00B76BCD">
        <w:rPr>
          <w:rFonts w:ascii="Arial" w:hAnsi="Arial" w:cs="Arial"/>
          <w:sz w:val="24"/>
          <w:szCs w:val="24"/>
        </w:rPr>
        <w:t>National Medal of Science (1991)</w:t>
      </w:r>
    </w:p>
    <w:p w:rsidR="00DD262A" w:rsidRPr="00B76BCD" w:rsidRDefault="00DD262A" w:rsidP="00DD262A">
      <w:pPr>
        <w:pStyle w:val="ListParagraph"/>
        <w:numPr>
          <w:ilvl w:val="0"/>
          <w:numId w:val="2"/>
        </w:numPr>
        <w:spacing w:line="240" w:lineRule="auto"/>
        <w:rPr>
          <w:rFonts w:ascii="Arial" w:hAnsi="Arial" w:cs="Arial"/>
          <w:sz w:val="24"/>
          <w:szCs w:val="24"/>
        </w:rPr>
      </w:pPr>
      <w:r w:rsidRPr="00B76BCD">
        <w:rPr>
          <w:rFonts w:ascii="Arial" w:hAnsi="Arial" w:cs="Arial"/>
          <w:sz w:val="24"/>
          <w:szCs w:val="24"/>
        </w:rPr>
        <w:t>Nobel Prize in Medicine (1988)</w:t>
      </w:r>
    </w:p>
    <w:p w:rsidR="00DD262A" w:rsidRPr="00DD262A" w:rsidRDefault="00DD262A" w:rsidP="00DD262A">
      <w:pPr>
        <w:pStyle w:val="ListParagraph"/>
        <w:numPr>
          <w:ilvl w:val="0"/>
          <w:numId w:val="2"/>
        </w:numPr>
        <w:spacing w:line="240" w:lineRule="auto"/>
        <w:rPr>
          <w:rFonts w:ascii="Arial" w:hAnsi="Arial" w:cs="Arial"/>
          <w:sz w:val="24"/>
          <w:szCs w:val="24"/>
        </w:rPr>
        <w:sectPr w:rsidR="00DD262A" w:rsidRPr="00DD262A" w:rsidSect="00DD262A">
          <w:type w:val="continuous"/>
          <w:pgSz w:w="12240" w:h="15840"/>
          <w:pgMar w:top="1440" w:right="1440" w:bottom="1440" w:left="1440" w:header="720" w:footer="720" w:gutter="0"/>
          <w:cols w:space="180"/>
          <w:docGrid w:linePitch="360"/>
        </w:sectPr>
      </w:pPr>
      <w:proofErr w:type="spellStart"/>
      <w:r w:rsidRPr="00B76BCD">
        <w:rPr>
          <w:rFonts w:ascii="Arial" w:hAnsi="Arial" w:cs="Arial"/>
          <w:sz w:val="24"/>
          <w:szCs w:val="24"/>
        </w:rPr>
        <w:t>Garvan</w:t>
      </w:r>
      <w:proofErr w:type="spellEnd"/>
      <w:r w:rsidRPr="00B76BCD">
        <w:rPr>
          <w:rFonts w:ascii="Arial" w:hAnsi="Arial" w:cs="Arial"/>
          <w:sz w:val="24"/>
          <w:szCs w:val="24"/>
        </w:rPr>
        <w:t>-Olin</w:t>
      </w:r>
      <w:r>
        <w:rPr>
          <w:rFonts w:ascii="Arial" w:hAnsi="Arial" w:cs="Arial"/>
          <w:sz w:val="24"/>
          <w:szCs w:val="24"/>
        </w:rPr>
        <w:t xml:space="preserve"> Medal (1968)</w:t>
      </w:r>
    </w:p>
    <w:p w:rsidR="00DD262A" w:rsidRDefault="00DD262A">
      <w:pPr>
        <w:sectPr w:rsidR="00DD262A">
          <w:pgSz w:w="12240" w:h="15840"/>
          <w:pgMar w:top="1440" w:right="1440" w:bottom="1440" w:left="1440" w:header="720" w:footer="720" w:gutter="0"/>
          <w:cols w:space="720"/>
          <w:docGrid w:linePitch="360"/>
        </w:sectPr>
      </w:pPr>
    </w:p>
    <w:p w:rsidR="00A96BF6" w:rsidRDefault="00A96BF6" w:rsidP="00DD262A"/>
    <w:sectPr w:rsidR="00A96BF6" w:rsidSect="00DD262A">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42C0A"/>
    <w:multiLevelType w:val="hybridMultilevel"/>
    <w:tmpl w:val="80CEBC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F584493"/>
    <w:multiLevelType w:val="hybridMultilevel"/>
    <w:tmpl w:val="15888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62A"/>
    <w:rsid w:val="00A96BF6"/>
    <w:rsid w:val="00DD2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0F1010-9A31-4189-9B41-69CE3990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6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62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368</Words>
  <Characters>2103</Characters>
  <Application>Microsoft Office Word</Application>
  <DocSecurity>0</DocSecurity>
  <Lines>17</Lines>
  <Paragraphs>4</Paragraphs>
  <ScaleCrop>false</ScaleCrop>
  <Company/>
  <LinksUpToDate>false</LinksUpToDate>
  <CharactersWithSpaces>2467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dc:description/>
  <cp:lastModifiedBy>David</cp:lastModifiedBy>
  <cp:revision>1</cp:revision>
  <dcterms:created xsi:type="dcterms:W3CDTF">2017-07-08T17:56:00Z</dcterms:created>
  <dcterms:modified xsi:type="dcterms:W3CDTF">2017-07-08T17:58:00Z</dcterms:modified>
</cp:coreProperties>
</file>