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988" w:rsidRDefault="007E5988" w:rsidP="007E5988">
      <w:pPr>
        <w:rPr>
          <w:b/>
          <w:sz w:val="28"/>
          <w:szCs w:val="28"/>
        </w:rPr>
      </w:pPr>
      <w:r w:rsidRPr="00885CF7">
        <w:rPr>
          <w:b/>
          <w:sz w:val="28"/>
          <w:szCs w:val="28"/>
        </w:rPr>
        <w:t xml:space="preserve">Stephanie </w:t>
      </w:r>
      <w:proofErr w:type="spellStart"/>
      <w:r w:rsidRPr="00885CF7">
        <w:rPr>
          <w:b/>
          <w:sz w:val="28"/>
          <w:szCs w:val="28"/>
        </w:rPr>
        <w:t>Kwolek</w:t>
      </w:r>
      <w:proofErr w:type="spellEnd"/>
      <w:r>
        <w:rPr>
          <w:b/>
          <w:sz w:val="28"/>
          <w:szCs w:val="28"/>
        </w:rPr>
        <w:t xml:space="preserve">                                                                                </w:t>
      </w:r>
      <w:r>
        <w:rPr>
          <w:rFonts w:ascii="Open Sans" w:hAnsi="Open Sans"/>
          <w:noProof/>
        </w:rPr>
        <w:drawing>
          <wp:inline distT="0" distB="0" distL="0" distR="0" wp14:anchorId="2C742F24" wp14:editId="0041536C">
            <wp:extent cx="1013309" cy="1323975"/>
            <wp:effectExtent l="0" t="0" r="0" b="0"/>
            <wp:docPr id="1" name="Picture 1" descr="Stephanie Kwolek at a polarizing microscope. Gift of Stephanie Kwolek. Courtesy DuPo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phanie Kwolek at a polarizing microscope. Gift of Stephanie Kwolek. Courtesy DuPon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018" cy="1360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988" w:rsidRDefault="007E5988" w:rsidP="007E5988">
      <w:r>
        <w:rPr>
          <w:lang w:val="en"/>
        </w:rPr>
        <w:t>Headed polymer research at DuPont's Pioneering Lab until her retirement in 1986</w:t>
      </w:r>
    </w:p>
    <w:p w:rsidR="007E5988" w:rsidRDefault="007E5988" w:rsidP="007E5988">
      <w:r w:rsidRPr="00476EF9">
        <w:rPr>
          <w:rFonts w:cs="Arial"/>
        </w:rPr>
        <w:t>BS in Chemistry, Carnegie Mellon University, 1946</w:t>
      </w:r>
    </w:p>
    <w:p w:rsidR="007E5988" w:rsidRDefault="007E5988" w:rsidP="007E5988">
      <w:pPr>
        <w:rPr>
          <w:b/>
          <w:i/>
        </w:rPr>
      </w:pPr>
      <w:r w:rsidRPr="00885CF7">
        <w:rPr>
          <w:b/>
          <w:i/>
        </w:rPr>
        <w:t>Biography</w:t>
      </w:r>
    </w:p>
    <w:p w:rsidR="007E5988" w:rsidRDefault="007E5988" w:rsidP="007E5988">
      <w:pPr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17"/>
          <w:szCs w:val="17"/>
        </w:rPr>
      </w:pPr>
      <w:r w:rsidRPr="00885CF7">
        <w:rPr>
          <w:rFonts w:eastAsia="Times New Roman" w:cs="Arial"/>
          <w:color w:val="000000"/>
        </w:rPr>
        <w:t xml:space="preserve">Stephanie </w:t>
      </w:r>
      <w:proofErr w:type="spellStart"/>
      <w:r w:rsidRPr="00885CF7">
        <w:rPr>
          <w:rFonts w:eastAsia="Times New Roman" w:cs="Arial"/>
          <w:color w:val="000000"/>
        </w:rPr>
        <w:t>Kwolek</w:t>
      </w:r>
      <w:proofErr w:type="spellEnd"/>
      <w:r w:rsidRPr="00885CF7">
        <w:rPr>
          <w:rFonts w:eastAsia="Times New Roman" w:cs="Arial"/>
          <w:color w:val="000000"/>
        </w:rPr>
        <w:t xml:space="preserve"> was born in New Kensington, Pennsylvania in 1923.  </w:t>
      </w:r>
      <w:r>
        <w:rPr>
          <w:rFonts w:eastAsia="Times New Roman" w:cs="Arial"/>
          <w:color w:val="000000"/>
        </w:rPr>
        <w:t xml:space="preserve">She </w:t>
      </w:r>
      <w:r>
        <w:rPr>
          <w:lang w:val="en"/>
        </w:rPr>
        <w:t xml:space="preserve">developed a love of fabrics and sewing from her mother, a homemaker.  </w:t>
      </w:r>
      <w:r w:rsidRPr="00885CF7">
        <w:rPr>
          <w:rFonts w:eastAsia="Times New Roman" w:cs="Arial"/>
          <w:color w:val="000000"/>
        </w:rPr>
        <w:t xml:space="preserve"> She was </w:t>
      </w:r>
      <w:r>
        <w:rPr>
          <w:rFonts w:eastAsia="Times New Roman" w:cs="Arial"/>
          <w:color w:val="000000"/>
        </w:rPr>
        <w:t xml:space="preserve">also </w:t>
      </w:r>
      <w:r w:rsidRPr="00885CF7">
        <w:rPr>
          <w:rFonts w:eastAsia="Times New Roman" w:cs="Arial"/>
          <w:color w:val="000000"/>
        </w:rPr>
        <w:t>interested in Science and had plans to go to medical school.  She graduated with a BS in Chemistry from Carnegie Mellon University in 1946.  She couldn’t afford medical school so she took a position with DuPont</w:t>
      </w:r>
      <w:r>
        <w:rPr>
          <w:rFonts w:eastAsia="Times New Roman" w:cs="Arial"/>
          <w:color w:val="000000"/>
        </w:rPr>
        <w:t xml:space="preserve"> and her work was so interesting, she decided to stay there.  </w:t>
      </w:r>
      <w:bookmarkStart w:id="0" w:name="_GoBack"/>
      <w:bookmarkEnd w:id="0"/>
    </w:p>
    <w:p w:rsidR="007E5988" w:rsidRDefault="007E5988" w:rsidP="007E5988">
      <w:pPr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>Research</w:t>
      </w:r>
    </w:p>
    <w:p w:rsidR="007E5988" w:rsidRPr="00375154" w:rsidRDefault="007E5988" w:rsidP="007E5988">
      <w:pPr>
        <w:pStyle w:val="NormalWeb"/>
        <w:rPr>
          <w:rFonts w:asciiTheme="minorHAnsi" w:hAnsiTheme="minorHAnsi" w:cs="Arial"/>
          <w:sz w:val="22"/>
          <w:szCs w:val="22"/>
        </w:rPr>
      </w:pPr>
      <w:r w:rsidRPr="00375154">
        <w:rPr>
          <w:rFonts w:asciiTheme="minorHAnsi" w:hAnsiTheme="minorHAnsi" w:cs="Arial"/>
          <w:color w:val="000000"/>
          <w:sz w:val="22"/>
          <w:szCs w:val="22"/>
        </w:rPr>
        <w:t xml:space="preserve">Stephanie </w:t>
      </w:r>
      <w:proofErr w:type="spellStart"/>
      <w:r w:rsidRPr="00375154">
        <w:rPr>
          <w:rFonts w:asciiTheme="minorHAnsi" w:hAnsiTheme="minorHAnsi" w:cs="Arial"/>
          <w:color w:val="000000"/>
          <w:sz w:val="22"/>
          <w:szCs w:val="22"/>
        </w:rPr>
        <w:t>Kwolek</w:t>
      </w:r>
      <w:proofErr w:type="spellEnd"/>
      <w:r w:rsidRPr="00375154">
        <w:rPr>
          <w:rFonts w:asciiTheme="minorHAnsi" w:hAnsiTheme="minorHAnsi" w:cs="Arial"/>
          <w:color w:val="000000"/>
          <w:sz w:val="22"/>
          <w:szCs w:val="22"/>
        </w:rPr>
        <w:t xml:space="preserve"> was one of the first women research chemists and first gained national recognition in 1960 for her work with long molecule chains at low temperatures. </w:t>
      </w:r>
      <w:r w:rsidRPr="00375154">
        <w:rPr>
          <w:rFonts w:asciiTheme="minorHAnsi" w:hAnsiTheme="minorHAnsi" w:cs="Arial"/>
          <w:sz w:val="22"/>
          <w:szCs w:val="22"/>
        </w:rPr>
        <w:t xml:space="preserve">After nine years of research work, </w:t>
      </w:r>
      <w:r>
        <w:rPr>
          <w:rFonts w:asciiTheme="minorHAnsi" w:hAnsiTheme="minorHAnsi" w:cs="Arial"/>
          <w:sz w:val="22"/>
          <w:szCs w:val="22"/>
        </w:rPr>
        <w:t>she</w:t>
      </w:r>
      <w:r w:rsidRPr="00375154">
        <w:rPr>
          <w:rFonts w:asciiTheme="minorHAnsi" w:hAnsiTheme="minorHAnsi" w:cs="Arial"/>
          <w:sz w:val="22"/>
          <w:szCs w:val="22"/>
        </w:rPr>
        <w:t xml:space="preserve"> made her major breakthrough, discovering Kevlar. Her </w:t>
      </w:r>
      <w:r>
        <w:rPr>
          <w:rFonts w:asciiTheme="minorHAnsi" w:hAnsiTheme="minorHAnsi" w:cs="Arial"/>
          <w:sz w:val="22"/>
          <w:szCs w:val="22"/>
        </w:rPr>
        <w:t xml:space="preserve">road </w:t>
      </w:r>
      <w:r w:rsidRPr="00375154">
        <w:rPr>
          <w:rFonts w:asciiTheme="minorHAnsi" w:hAnsiTheme="minorHAnsi" w:cs="Arial"/>
          <w:sz w:val="22"/>
          <w:szCs w:val="22"/>
        </w:rPr>
        <w:t xml:space="preserve">to discovery began a year earlier, when she </w:t>
      </w:r>
      <w:r>
        <w:rPr>
          <w:rFonts w:asciiTheme="minorHAnsi" w:hAnsiTheme="minorHAnsi" w:cs="Arial"/>
          <w:sz w:val="22"/>
          <w:szCs w:val="22"/>
        </w:rPr>
        <w:t>was</w:t>
      </w:r>
      <w:r w:rsidRPr="00375154">
        <w:rPr>
          <w:rFonts w:asciiTheme="minorHAnsi" w:hAnsiTheme="minorHAnsi" w:cs="Arial"/>
          <w:sz w:val="22"/>
          <w:szCs w:val="22"/>
        </w:rPr>
        <w:t xml:space="preserve"> looking for a new, lightweight plastic to be used in car tires. The idea was that lighter tires would allow vehicles to enjoy better fuel economy.</w:t>
      </w:r>
    </w:p>
    <w:p w:rsidR="007E5988" w:rsidRPr="00375154" w:rsidRDefault="007E5988" w:rsidP="007E5988">
      <w:pPr>
        <w:pStyle w:val="NormalWeb"/>
        <w:rPr>
          <w:rFonts w:asciiTheme="minorHAnsi" w:hAnsiTheme="minorHAnsi" w:cs="Arial"/>
          <w:sz w:val="22"/>
          <w:szCs w:val="22"/>
        </w:rPr>
      </w:pPr>
      <w:r w:rsidRPr="00375154">
        <w:rPr>
          <w:rFonts w:asciiTheme="minorHAnsi" w:hAnsiTheme="minorHAnsi" w:cs="Arial"/>
          <w:sz w:val="22"/>
          <w:szCs w:val="22"/>
        </w:rPr>
        <w:t>Not only did Kevlar find use in tires, its combination of lightness and strength has seen it used in a large variety of protective clothing applications, such as bulletproof vests, which have saved the lives of countless police officers and other</w:t>
      </w:r>
      <w:r>
        <w:rPr>
          <w:rFonts w:asciiTheme="minorHAnsi" w:hAnsiTheme="minorHAnsi" w:cs="Arial"/>
          <w:sz w:val="22"/>
          <w:szCs w:val="22"/>
        </w:rPr>
        <w:t xml:space="preserve">s and has been used in spacecraft too.  In 1971, when she discovered the liquid crystalline polymer solution, that is what led to this great discovery.  Kevlar is a synthetic material than is five times as strong as steel. </w:t>
      </w:r>
    </w:p>
    <w:p w:rsidR="007E5988" w:rsidRDefault="007E5988" w:rsidP="007E5988">
      <w:pPr>
        <w:rPr>
          <w:rFonts w:cs="Arial"/>
          <w:color w:val="000000"/>
        </w:rPr>
      </w:pPr>
      <w:r w:rsidRPr="00885CF7">
        <w:rPr>
          <w:rFonts w:eastAsia="Times New Roman" w:cs="Arial"/>
        </w:rPr>
        <w:t xml:space="preserve">Stephanie </w:t>
      </w:r>
      <w:proofErr w:type="spellStart"/>
      <w:r w:rsidRPr="00885CF7">
        <w:rPr>
          <w:rFonts w:eastAsia="Times New Roman" w:cs="Arial"/>
        </w:rPr>
        <w:t>Kwolek</w:t>
      </w:r>
      <w:proofErr w:type="spellEnd"/>
      <w:r w:rsidRPr="00885CF7">
        <w:rPr>
          <w:rFonts w:eastAsia="Times New Roman" w:cs="Arial"/>
        </w:rPr>
        <w:t xml:space="preserve"> </w:t>
      </w:r>
      <w:r>
        <w:rPr>
          <w:rFonts w:eastAsia="Times New Roman" w:cs="Arial"/>
        </w:rPr>
        <w:t>led</w:t>
      </w:r>
      <w:r w:rsidRPr="00885CF7">
        <w:rPr>
          <w:rFonts w:eastAsia="Times New Roman" w:cs="Arial"/>
        </w:rPr>
        <w:t xml:space="preserve"> polymer research at DuPont's Pioneering Lab until her retirement, in 1986.</w:t>
      </w:r>
      <w:r>
        <w:rPr>
          <w:rFonts w:eastAsia="Times New Roman" w:cs="Arial"/>
        </w:rPr>
        <w:t xml:space="preserve">  Stephanie passed away on June 18, 2014.  </w:t>
      </w:r>
      <w:r w:rsidRPr="00885CF7">
        <w:rPr>
          <w:rFonts w:eastAsia="Times New Roman" w:cs="Arial"/>
        </w:rPr>
        <w:t xml:space="preserve"> She is recipient or co-recipient of 17 US patents</w:t>
      </w:r>
      <w:r>
        <w:rPr>
          <w:rFonts w:eastAsia="Times New Roman" w:cs="Arial"/>
        </w:rPr>
        <w:t>.</w:t>
      </w:r>
    </w:p>
    <w:p w:rsidR="007E5988" w:rsidRPr="00885CF7" w:rsidRDefault="007E5988" w:rsidP="007E5988">
      <w:pPr>
        <w:rPr>
          <w:rFonts w:cs="Arial"/>
          <w:b/>
          <w:i/>
          <w:color w:val="000000"/>
        </w:rPr>
      </w:pPr>
      <w:r>
        <w:rPr>
          <w:rFonts w:cs="Arial"/>
          <w:b/>
          <w:i/>
          <w:color w:val="000000"/>
        </w:rPr>
        <w:t>Awards, Honors, &amp; Special Recognitions</w:t>
      </w:r>
    </w:p>
    <w:p w:rsidR="007E5988" w:rsidRPr="00885CF7" w:rsidRDefault="007E5988" w:rsidP="007E5988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885CF7">
        <w:rPr>
          <w:lang w:val="en"/>
        </w:rPr>
        <w:t>National Inventors Hall of Fame in 1994</w:t>
      </w:r>
    </w:p>
    <w:p w:rsidR="007E5988" w:rsidRPr="00885CF7" w:rsidRDefault="007E5988" w:rsidP="007E5988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 w:rsidRPr="00885CF7">
        <w:rPr>
          <w:lang w:val="en"/>
        </w:rPr>
        <w:t>National Medal of Technology 1999</w:t>
      </w:r>
    </w:p>
    <w:p w:rsidR="007E5988" w:rsidRPr="00885CF7" w:rsidRDefault="007E5988" w:rsidP="007E5988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proofErr w:type="spellStart"/>
      <w:r w:rsidRPr="00885CF7">
        <w:rPr>
          <w:rFonts w:cs="Arial"/>
          <w:color w:val="000000"/>
        </w:rPr>
        <w:t>Lemelson</w:t>
      </w:r>
      <w:proofErr w:type="spellEnd"/>
      <w:r w:rsidRPr="00885CF7">
        <w:rPr>
          <w:rFonts w:cs="Arial"/>
          <w:color w:val="000000"/>
        </w:rPr>
        <w:t>-MIT Lifetime Achievement Award</w:t>
      </w:r>
      <w:r>
        <w:rPr>
          <w:rFonts w:cs="Arial"/>
          <w:color w:val="000000"/>
        </w:rPr>
        <w:t xml:space="preserve"> 1999</w:t>
      </w:r>
    </w:p>
    <w:p w:rsidR="007E5988" w:rsidRPr="00885CF7" w:rsidRDefault="007E5988" w:rsidP="007E5988">
      <w:pPr>
        <w:pStyle w:val="ListParagraph"/>
        <w:numPr>
          <w:ilvl w:val="0"/>
          <w:numId w:val="1"/>
        </w:numPr>
        <w:rPr>
          <w:rFonts w:cs="Arial"/>
          <w:color w:val="000000"/>
        </w:rPr>
      </w:pPr>
      <w:r>
        <w:rPr>
          <w:lang w:val="en"/>
        </w:rPr>
        <w:t>Perkin Medal</w:t>
      </w:r>
    </w:p>
    <w:p w:rsidR="007E5988" w:rsidRPr="00885CF7" w:rsidRDefault="007E5988" w:rsidP="007E5988">
      <w:pPr>
        <w:pStyle w:val="ListParagraph"/>
        <w:numPr>
          <w:ilvl w:val="0"/>
          <w:numId w:val="1"/>
        </w:numPr>
        <w:rPr>
          <w:rFonts w:cs="Arial"/>
        </w:rPr>
      </w:pPr>
      <w:proofErr w:type="spellStart"/>
      <w:r w:rsidRPr="00885CF7">
        <w:rPr>
          <w:rFonts w:eastAsia="Times New Roman" w:cs="Arial"/>
        </w:rPr>
        <w:t>Kilby</w:t>
      </w:r>
      <w:proofErr w:type="spellEnd"/>
      <w:r w:rsidRPr="00885CF7">
        <w:rPr>
          <w:rFonts w:eastAsia="Times New Roman" w:cs="Arial"/>
        </w:rPr>
        <w:t xml:space="preserve"> Award </w:t>
      </w:r>
    </w:p>
    <w:p w:rsidR="007E5988" w:rsidRPr="00885CF7" w:rsidRDefault="007E5988" w:rsidP="007E5988">
      <w:pPr>
        <w:pStyle w:val="ListParagraph"/>
        <w:numPr>
          <w:ilvl w:val="0"/>
          <w:numId w:val="1"/>
        </w:numPr>
        <w:rPr>
          <w:rFonts w:cs="Arial"/>
        </w:rPr>
      </w:pPr>
      <w:r w:rsidRPr="00885CF7">
        <w:rPr>
          <w:rFonts w:eastAsia="Times New Roman" w:cs="Arial"/>
        </w:rPr>
        <w:t>National Medal of Technology</w:t>
      </w:r>
    </w:p>
    <w:p w:rsidR="00D0166A" w:rsidRDefault="00D0166A"/>
    <w:sectPr w:rsidR="00D016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CE7815"/>
    <w:multiLevelType w:val="hybridMultilevel"/>
    <w:tmpl w:val="2DA6B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988"/>
    <w:rsid w:val="007E5988"/>
    <w:rsid w:val="00BC2191"/>
    <w:rsid w:val="00D0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235C5-A839-49CF-8F15-C784B622E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9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98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E5988"/>
    <w:pPr>
      <w:spacing w:after="27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</cp:revision>
  <dcterms:created xsi:type="dcterms:W3CDTF">2017-07-08T18:08:00Z</dcterms:created>
  <dcterms:modified xsi:type="dcterms:W3CDTF">2017-07-08T18:09:00Z</dcterms:modified>
</cp:coreProperties>
</file>