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A62D7" w14:textId="0DB51879" w:rsidR="00DC0B69" w:rsidRPr="00DC0B69" w:rsidRDefault="00DC0B69" w:rsidP="00DC0B69">
      <w:pPr>
        <w:pStyle w:val="BodyText"/>
        <w:spacing w:before="39"/>
        <w:jc w:val="center"/>
        <w:rPr>
          <w:b/>
          <w:bCs/>
        </w:rPr>
      </w:pPr>
      <w:r w:rsidRPr="00DC0B69">
        <w:rPr>
          <w:b/>
          <w:bCs/>
        </w:rPr>
        <w:t>BIO</w:t>
      </w:r>
    </w:p>
    <w:p w14:paraId="7778A21C" w14:textId="69F0094D" w:rsidR="00DC0B69" w:rsidRDefault="00DC0B69">
      <w:pPr>
        <w:pStyle w:val="BodyText"/>
        <w:spacing w:before="39"/>
      </w:pPr>
    </w:p>
    <w:p w14:paraId="6EE03F6F" w14:textId="4C76BADC" w:rsidR="00DC0B69" w:rsidRDefault="00DC0B69" w:rsidP="00DC0B69">
      <w:pPr>
        <w:widowControl/>
        <w:autoSpaceDE/>
        <w:autoSpaceDN/>
        <w:jc w:val="center"/>
        <w:rPr>
          <w:rFonts w:ascii="Times New Roman" w:eastAsia="Times New Roman" w:hAnsi="Times New Roman" w:cs="Times New Roman"/>
          <w:sz w:val="24"/>
          <w:szCs w:val="24"/>
        </w:rPr>
      </w:pPr>
      <w:r w:rsidRPr="00DC0B69">
        <w:rPr>
          <w:rFonts w:ascii="Times New Roman" w:eastAsia="Times New Roman" w:hAnsi="Times New Roman" w:cs="Times New Roman"/>
          <w:sz w:val="24"/>
          <w:szCs w:val="24"/>
        </w:rPr>
        <w:fldChar w:fldCharType="begin"/>
      </w:r>
      <w:r w:rsidRPr="00DC0B69">
        <w:rPr>
          <w:rFonts w:ascii="Times New Roman" w:eastAsia="Times New Roman" w:hAnsi="Times New Roman" w:cs="Times New Roman"/>
          <w:sz w:val="24"/>
          <w:szCs w:val="24"/>
        </w:rPr>
        <w:instrText xml:space="preserve"> INCLUDEPICTURE "https://media-exp1.licdn.com/dms/image/C5603AQGjPWc-EtNjKA/profile-displayphoto-shrink_400_400/0/1622129010758?e=1672876800&amp;v=beta&amp;t=4vdyDxBPVyI-1ZakIys5fazRGCgkyFHIutKFCfMmOIA" \* MERGEFORMATINET </w:instrText>
      </w:r>
      <w:r w:rsidRPr="00DC0B69">
        <w:rPr>
          <w:rFonts w:ascii="Times New Roman" w:eastAsia="Times New Roman" w:hAnsi="Times New Roman" w:cs="Times New Roman"/>
          <w:sz w:val="24"/>
          <w:szCs w:val="24"/>
        </w:rPr>
        <w:fldChar w:fldCharType="separate"/>
      </w:r>
      <w:r w:rsidR="00D47D1C" w:rsidRPr="00D47D1C">
        <w:rPr>
          <w:rFonts w:ascii="Times New Roman" w:eastAsia="Times New Roman" w:hAnsi="Times New Roman" w:cs="Times New Roman"/>
          <w:noProof/>
          <w:sz w:val="24"/>
          <w:szCs w:val="24"/>
        </w:rPr>
        <w:pict w14:anchorId="3517D8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tthew Grecsek" style="width:188.75pt;height:188.75pt;mso-width-percent:0;mso-height-percent:0;mso-width-percent:0;mso-height-percent:0">
            <v:imagedata r:id="rId4" r:href="rId5"/>
          </v:shape>
        </w:pict>
      </w:r>
      <w:r w:rsidRPr="00DC0B69">
        <w:rPr>
          <w:rFonts w:ascii="Times New Roman" w:eastAsia="Times New Roman" w:hAnsi="Times New Roman" w:cs="Times New Roman"/>
          <w:sz w:val="24"/>
          <w:szCs w:val="24"/>
        </w:rPr>
        <w:fldChar w:fldCharType="end"/>
      </w:r>
    </w:p>
    <w:p w14:paraId="448F140D" w14:textId="77777777" w:rsidR="00DC0B69" w:rsidRDefault="00DC0B69" w:rsidP="00DC0B69">
      <w:pPr>
        <w:widowControl/>
        <w:autoSpaceDE/>
        <w:autoSpaceDN/>
        <w:jc w:val="center"/>
        <w:rPr>
          <w:b/>
          <w:bCs/>
        </w:rPr>
      </w:pPr>
    </w:p>
    <w:p w14:paraId="01EB66D6" w14:textId="3AED8188" w:rsidR="00DC0B69" w:rsidRPr="00DC0B69" w:rsidRDefault="00DC0B69" w:rsidP="00DC0B69">
      <w:pPr>
        <w:widowControl/>
        <w:autoSpaceDE/>
        <w:autoSpaceDN/>
        <w:jc w:val="center"/>
        <w:rPr>
          <w:rFonts w:ascii="Times New Roman" w:eastAsia="Times New Roman" w:hAnsi="Times New Roman" w:cs="Times New Roman"/>
          <w:b/>
          <w:bCs/>
          <w:sz w:val="24"/>
          <w:szCs w:val="24"/>
        </w:rPr>
      </w:pPr>
      <w:r w:rsidRPr="00DC0B69">
        <w:rPr>
          <w:b/>
          <w:bCs/>
        </w:rPr>
        <w:t xml:space="preserve">Matthew </w:t>
      </w:r>
      <w:proofErr w:type="spellStart"/>
      <w:r w:rsidRPr="00DC0B69">
        <w:rPr>
          <w:b/>
          <w:bCs/>
        </w:rPr>
        <w:t>Grecsek</w:t>
      </w:r>
      <w:proofErr w:type="spellEnd"/>
    </w:p>
    <w:p w14:paraId="0710CD81" w14:textId="77777777" w:rsidR="00DC0B69" w:rsidRPr="00DC0B69" w:rsidRDefault="00DC0B69" w:rsidP="00DC0B69">
      <w:pPr>
        <w:widowControl/>
        <w:autoSpaceDE/>
        <w:autoSpaceDN/>
        <w:rPr>
          <w:rFonts w:ascii="Times New Roman" w:eastAsia="Times New Roman" w:hAnsi="Times New Roman" w:cs="Times New Roman"/>
          <w:sz w:val="24"/>
          <w:szCs w:val="24"/>
        </w:rPr>
      </w:pPr>
    </w:p>
    <w:p w14:paraId="38A1B600" w14:textId="77777777" w:rsidR="00DC0B69" w:rsidRDefault="00DC0B69">
      <w:pPr>
        <w:pStyle w:val="BodyText"/>
        <w:spacing w:before="39"/>
      </w:pPr>
    </w:p>
    <w:p w14:paraId="2CB9ACE2" w14:textId="77777777" w:rsidR="00DC0B69" w:rsidRDefault="00DC0B69">
      <w:pPr>
        <w:pStyle w:val="BodyText"/>
        <w:spacing w:before="39"/>
      </w:pPr>
    </w:p>
    <w:p w14:paraId="7693694E" w14:textId="52EEC2F2" w:rsidR="00406AE3" w:rsidRDefault="00000000">
      <w:pPr>
        <w:pStyle w:val="BodyText"/>
        <w:spacing w:before="39"/>
      </w:pPr>
      <w:r>
        <w:t xml:space="preserve">Matthew </w:t>
      </w:r>
      <w:proofErr w:type="spellStart"/>
      <w:r>
        <w:t>Grecsek</w:t>
      </w:r>
      <w:proofErr w:type="spellEnd"/>
      <w:r>
        <w:t xml:space="preserve"> is the founder and CEO of Globe-Eco, an agriculture-based, climate-tech business.</w:t>
      </w:r>
    </w:p>
    <w:p w14:paraId="103BC0B6" w14:textId="77777777" w:rsidR="00406AE3" w:rsidRDefault="00000000">
      <w:pPr>
        <w:pStyle w:val="BodyText"/>
      </w:pPr>
      <w:r>
        <w:t>Globe-Eco reimagines large-scale agricultural production from plantation to product. Matthew</w:t>
      </w:r>
    </w:p>
    <w:p w14:paraId="5F5CC4D5" w14:textId="77777777" w:rsidR="00406AE3" w:rsidRDefault="00000000">
      <w:pPr>
        <w:pStyle w:val="BodyText"/>
        <w:spacing w:line="259" w:lineRule="auto"/>
        <w:ind w:right="98"/>
      </w:pPr>
      <w:r>
        <w:t>developed the company’s novel factory-to-farm mobile manufacturing platform to solve supply-chain impediments and enable innovative new products. This system is the key to manifesting the company’s people, planet, and prosperity mission to support the livelihood of millions of small farmers and all 17 UN Sustainable Development Goals. Previously, Matthew developed a non-thermal process to enhance nutrition, flavor, and extended shelf-life of coconut food products.</w:t>
      </w:r>
    </w:p>
    <w:p w14:paraId="04F7FA7F" w14:textId="77777777" w:rsidR="00406AE3" w:rsidRDefault="00000000">
      <w:pPr>
        <w:pStyle w:val="BodyText"/>
        <w:spacing w:before="158" w:line="259" w:lineRule="auto"/>
        <w:ind w:right="264"/>
      </w:pPr>
      <w:r>
        <w:t>Prior to Globe-Eco, Matthew spent his career in Silicon Valley developing new technologies. These include a 3D modeling system for assessing brain injuries, several consumer applications, and mission critical commercial systems.</w:t>
      </w:r>
    </w:p>
    <w:p w14:paraId="385188D1" w14:textId="77777777" w:rsidR="00406AE3" w:rsidRDefault="00000000">
      <w:pPr>
        <w:pStyle w:val="BodyText"/>
        <w:spacing w:before="159"/>
      </w:pPr>
      <w:r>
        <w:t>Matthew splits his time between Tampa Bay area and SE Asia.</w:t>
      </w:r>
    </w:p>
    <w:sectPr w:rsidR="00406AE3">
      <w:type w:val="continuous"/>
      <w:pgSz w:w="12240" w:h="15840"/>
      <w:pgMar w:top="1400" w:right="14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406AE3"/>
    <w:rsid w:val="00406AE3"/>
    <w:rsid w:val="00D47D1C"/>
    <w:rsid w:val="00DC0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22D23"/>
  <w15:docId w15:val="{AB8F1E31-60FA-BC41-A1AE-C974F7BD6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2"/>
      <w:ind w:left="10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495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media-exp1.licdn.com/dms/image/C5603AQGjPWc-EtNjKA/profile-displayphoto-shrink_400_400/0/1622129010758?e=1672876800&amp;v=beta&amp;t=4vdyDxBPVyI-1ZakIys5fazRGCgkyFHIutKFCfMmOIA"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Grecsek</dc:creator>
  <cp:lastModifiedBy>Deepak Putta</cp:lastModifiedBy>
  <cp:revision>2</cp:revision>
  <dcterms:created xsi:type="dcterms:W3CDTF">2022-11-01T16:28:00Z</dcterms:created>
  <dcterms:modified xsi:type="dcterms:W3CDTF">2022-11-01T16:32:00Z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2022-11-01T00:00:00Z</vt:filetime>
  </property>
  <property fmtid="{D5CDD505-2E9C-101B-9397-08002B2CF9AE}" pid="3" name="Creator">
    <vt:lpwstr>Microsoft® Word for Microsoft 365</vt:lpwstr>
  </property>
  <property fmtid="{D5CDD505-2E9C-101B-9397-08002B2CF9AE}" pid="4" name="LastSaved">
    <vt:filetime>2022-11-01T00:00:00Z</vt:filetime>
  </property>
</Properties>
</file>